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97B78" w14:textId="5D16E041" w:rsidR="00AE3042" w:rsidRPr="00FC5260" w:rsidRDefault="00676463" w:rsidP="00AE304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i/>
          <w:iCs/>
        </w:rPr>
      </w:pPr>
      <w:r w:rsidRPr="00FC5260">
        <w:rPr>
          <w:rFonts w:asciiTheme="minorHAnsi" w:hAnsiTheme="minorHAnsi" w:cstheme="minorHAnsi"/>
          <w:b/>
          <w:noProof/>
          <w:color w:val="2E74B5" w:themeColor="accent1" w:themeShade="BF"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149B646C" wp14:editId="2E06A578">
            <wp:simplePos x="0" y="0"/>
            <wp:positionH relativeFrom="rightMargin">
              <wp:posOffset>-301397</wp:posOffset>
            </wp:positionH>
            <wp:positionV relativeFrom="paragraph">
              <wp:posOffset>-180782</wp:posOffset>
            </wp:positionV>
            <wp:extent cx="888520" cy="888520"/>
            <wp:effectExtent l="0" t="0" r="6985" b="698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671" cy="894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042" w:rsidRPr="00FC5260">
        <w:rPr>
          <w:rStyle w:val="normaltextrun"/>
          <w:rFonts w:asciiTheme="minorHAnsi" w:hAnsiTheme="minorHAnsi" w:cstheme="minorHAnsi"/>
          <w:b/>
          <w:color w:val="2E74B5" w:themeColor="accent1" w:themeShade="BF"/>
          <w:sz w:val="30"/>
          <w:szCs w:val="30"/>
        </w:rPr>
        <w:t>KUTATÁSMÓDSZERTAN</w:t>
      </w:r>
    </w:p>
    <w:p w14:paraId="42E298F7" w14:textId="18505699" w:rsidR="00380DC4" w:rsidRDefault="00AE3042" w:rsidP="00380DC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i/>
          <w:iCs/>
          <w:color w:val="2E74B5" w:themeColor="accent1" w:themeShade="BF"/>
        </w:rPr>
      </w:pPr>
      <w:r w:rsidRPr="00FC5260">
        <w:rPr>
          <w:rStyle w:val="normaltextrun"/>
          <w:rFonts w:asciiTheme="minorHAnsi" w:hAnsiTheme="minorHAnsi" w:cstheme="minorHAnsi"/>
          <w:i/>
          <w:iCs/>
          <w:color w:val="2E74B5" w:themeColor="accent1" w:themeShade="BF"/>
        </w:rPr>
        <w:t>BGE KVIK előfizetett adatbázisai</w:t>
      </w:r>
    </w:p>
    <w:p w14:paraId="0A130490" w14:textId="77777777" w:rsidR="00E73A54" w:rsidRPr="00E73A54" w:rsidRDefault="00E73A54" w:rsidP="00380DC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i/>
          <w:iCs/>
          <w:color w:val="2E74B5" w:themeColor="accent1" w:themeShade="BF"/>
          <w:sz w:val="10"/>
          <w:szCs w:val="10"/>
        </w:rPr>
      </w:pPr>
    </w:p>
    <w:p w14:paraId="16A2D112" w14:textId="77777777" w:rsidR="00E73A54" w:rsidRDefault="00E73A54" w:rsidP="00E73A54">
      <w:pPr>
        <w:spacing w:after="0" w:line="240" w:lineRule="auto"/>
        <w:jc w:val="center"/>
      </w:pPr>
      <w:r w:rsidRPr="00E73A54">
        <w:t>Az adatbázisok a Kari Könyvtár honlapjáról érhetőek el + tá</w:t>
      </w:r>
      <w:r>
        <w:t>voli hozzáférés kérése VPN-nel.</w:t>
      </w:r>
    </w:p>
    <w:p w14:paraId="7F3B6153" w14:textId="77777777" w:rsidR="00FC5260" w:rsidRDefault="00E73A54" w:rsidP="00621AE6">
      <w:pPr>
        <w:spacing w:after="0" w:line="240" w:lineRule="auto"/>
        <w:jc w:val="center"/>
      </w:pPr>
      <w:r w:rsidRPr="00E73A54">
        <w:t xml:space="preserve">További </w:t>
      </w:r>
      <w:r w:rsidR="00B972FB" w:rsidRPr="00E73A54">
        <w:t>tájékoztatás</w:t>
      </w:r>
      <w:r w:rsidRPr="00E73A54">
        <w:t xml:space="preserve">: </w:t>
      </w:r>
      <w:hyperlink r:id="rId6" w:history="1">
        <w:r w:rsidR="00621AE6" w:rsidRPr="001B1432">
          <w:rPr>
            <w:rStyle w:val="Hiperhivatkozs"/>
          </w:rPr>
          <w:t>https://konyvtar-kvik.uni-bge.hu/</w:t>
        </w:r>
      </w:hyperlink>
    </w:p>
    <w:p w14:paraId="2411996D" w14:textId="77777777" w:rsidR="00621AE6" w:rsidRPr="00E73A54" w:rsidRDefault="00621AE6" w:rsidP="00621AE6">
      <w:pPr>
        <w:spacing w:after="0" w:line="240" w:lineRule="auto"/>
        <w:jc w:val="center"/>
        <w:rPr>
          <w:rFonts w:cstheme="minorHAnsi"/>
          <w:color w:val="000000" w:themeColor="text1"/>
          <w:sz w:val="10"/>
          <w:szCs w:val="10"/>
        </w:rPr>
      </w:pPr>
    </w:p>
    <w:p w14:paraId="5237B035" w14:textId="77777777" w:rsidR="00AE3042" w:rsidRPr="00BD327D" w:rsidRDefault="00AE3042" w:rsidP="00F52CB4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284" w:hanging="209"/>
        <w:textAlignment w:val="baseline"/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5"/>
          <w:szCs w:val="25"/>
        </w:rPr>
      </w:pPr>
      <w:r w:rsidRPr="00BD327D"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5"/>
          <w:szCs w:val="25"/>
        </w:rPr>
        <w:t>Folyóirat adatbázisok: </w:t>
      </w:r>
    </w:p>
    <w:p w14:paraId="3D6FB147" w14:textId="77777777" w:rsidR="004B6859" w:rsidRPr="0011541F" w:rsidRDefault="00B331FA" w:rsidP="00F52CB4">
      <w:pPr>
        <w:pStyle w:val="paragraph"/>
        <w:spacing w:before="0" w:beforeAutospacing="0" w:after="0" w:afterAutospacing="0"/>
        <w:ind w:firstLine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11541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Akadémiai Kiadó folyóiratai:</w:t>
      </w:r>
      <w:r w:rsidRPr="0011541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B6859" w:rsidRPr="0011541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ab/>
      </w:r>
      <w:hyperlink r:id="rId7" w:history="1">
        <w:r w:rsidR="004B6859" w:rsidRPr="0011541F">
          <w:rPr>
            <w:rStyle w:val="Hiperhivatkozs"/>
            <w:rFonts w:asciiTheme="minorHAnsi" w:hAnsiTheme="minorHAnsi" w:cstheme="minorHAnsi"/>
            <w:sz w:val="22"/>
            <w:szCs w:val="22"/>
          </w:rPr>
          <w:t>https://akjournals.com</w:t>
        </w:r>
      </w:hyperlink>
    </w:p>
    <w:p w14:paraId="00F0CA56" w14:textId="39B2C550" w:rsidR="00B331FA" w:rsidRDefault="00B331FA" w:rsidP="00F52CB4">
      <w:pPr>
        <w:pStyle w:val="paragraph"/>
        <w:spacing w:before="0" w:beforeAutospacing="0" w:after="0" w:afterAutospacing="0"/>
        <w:ind w:firstLine="708"/>
        <w:textAlignment w:val="baseline"/>
        <w:rPr>
          <w:rStyle w:val="normaltextrun"/>
          <w:rFonts w:asciiTheme="minorHAnsi" w:hAnsiTheme="minorHAnsi" w:cstheme="minorHAnsi"/>
          <w:sz w:val="21"/>
          <w:szCs w:val="21"/>
        </w:rPr>
      </w:pPr>
      <w:r w:rsidRPr="00FC5260">
        <w:rPr>
          <w:rStyle w:val="normaltextrun"/>
          <w:rFonts w:asciiTheme="minorHAnsi" w:hAnsiTheme="minorHAnsi" w:cstheme="minorHAnsi"/>
          <w:sz w:val="21"/>
          <w:szCs w:val="21"/>
        </w:rPr>
        <w:t>Több mint 60 referált</w:t>
      </w:r>
      <w:r w:rsidR="004B6859" w:rsidRPr="00FC5260">
        <w:rPr>
          <w:rStyle w:val="normaltextrun"/>
          <w:rFonts w:asciiTheme="minorHAnsi" w:hAnsiTheme="minorHAnsi" w:cstheme="minorHAnsi"/>
          <w:sz w:val="21"/>
          <w:szCs w:val="21"/>
        </w:rPr>
        <w:t xml:space="preserve">, magas impakt faktor </w:t>
      </w:r>
      <w:r w:rsidR="000259AE">
        <w:rPr>
          <w:rStyle w:val="normaltextrun"/>
          <w:rFonts w:asciiTheme="minorHAnsi" w:hAnsiTheme="minorHAnsi" w:cstheme="minorHAnsi"/>
          <w:sz w:val="21"/>
          <w:szCs w:val="21"/>
        </w:rPr>
        <w:t>értékű</w:t>
      </w:r>
      <w:r w:rsidR="004B6859" w:rsidRPr="00FC5260">
        <w:rPr>
          <w:rStyle w:val="normaltextrun"/>
          <w:rFonts w:asciiTheme="minorHAnsi" w:hAnsiTheme="minorHAnsi" w:cstheme="minorHAnsi"/>
          <w:sz w:val="21"/>
          <w:szCs w:val="21"/>
        </w:rPr>
        <w:t xml:space="preserve"> hazai folyóirat</w:t>
      </w:r>
    </w:p>
    <w:p w14:paraId="1A48711F" w14:textId="5E0E4E38" w:rsidR="000259AE" w:rsidRDefault="000259AE" w:rsidP="000259A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1"/>
          <w:szCs w:val="21"/>
        </w:rPr>
        <w:t xml:space="preserve">         </w:t>
      </w:r>
      <w:r w:rsidRPr="000259AE">
        <w:rPr>
          <w:rStyle w:val="normaltextrun"/>
          <w:rFonts w:asciiTheme="minorHAnsi" w:hAnsiTheme="minorHAnsi" w:cstheme="minorHAnsi"/>
          <w:sz w:val="22"/>
          <w:szCs w:val="22"/>
          <w:u w:val="single"/>
        </w:rPr>
        <w:t>Cambridge University Press:</w:t>
      </w:r>
      <w:r w:rsidRPr="000259AE">
        <w:rPr>
          <w:rStyle w:val="normaltextrun"/>
          <w:rFonts w:asciiTheme="minorHAnsi" w:hAnsiTheme="minorHAnsi" w:cstheme="minorHAnsi"/>
          <w:sz w:val="22"/>
          <w:szCs w:val="22"/>
        </w:rPr>
        <w:tab/>
      </w:r>
      <w:hyperlink r:id="rId8" w:history="1">
        <w:r w:rsidRPr="00DE7074">
          <w:rPr>
            <w:rStyle w:val="Hiperhivatkozs"/>
            <w:rFonts w:asciiTheme="minorHAnsi" w:hAnsiTheme="minorHAnsi" w:cstheme="minorHAnsi"/>
            <w:sz w:val="22"/>
            <w:szCs w:val="22"/>
          </w:rPr>
          <w:t>https://www.cambridge.org/core/#</w:t>
        </w:r>
      </w:hyperlink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14:paraId="65DB9E5F" w14:textId="2C099C41" w:rsidR="000259AE" w:rsidRPr="000259AE" w:rsidRDefault="000259AE" w:rsidP="000259A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1"/>
          <w:szCs w:val="21"/>
          <w:u w:val="single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ab/>
      </w:r>
      <w:r w:rsidRPr="000259AE">
        <w:rPr>
          <w:rStyle w:val="normaltextrun"/>
          <w:rFonts w:asciiTheme="minorHAnsi" w:hAnsiTheme="minorHAnsi" w:cstheme="minorHAnsi"/>
          <w:sz w:val="21"/>
          <w:szCs w:val="21"/>
        </w:rPr>
        <w:t>Lektorált akadémiai folyóiratok gazdasági témakörben</w:t>
      </w:r>
    </w:p>
    <w:p w14:paraId="07848B75" w14:textId="34125477" w:rsidR="00E21C71" w:rsidRPr="00FC5260" w:rsidRDefault="00AE3042" w:rsidP="00F52CB4">
      <w:pPr>
        <w:pStyle w:val="paragraph"/>
        <w:spacing w:before="0" w:beforeAutospacing="0" w:after="0" w:afterAutospacing="0"/>
        <w:ind w:firstLine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FC5260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Sage</w:t>
      </w:r>
      <w:r w:rsidR="000259AE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 Journals</w:t>
      </w:r>
      <w:r w:rsidRPr="00FC526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:</w:t>
      </w:r>
      <w:r w:rsidRPr="00FC526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E21C71" w:rsidRPr="00FC526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21C71" w:rsidRPr="00FC526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21C71" w:rsidRPr="00FC526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ab/>
      </w:r>
      <w:hyperlink r:id="rId9" w:history="1">
        <w:r w:rsidR="000259AE" w:rsidRPr="00DE7074">
          <w:rPr>
            <w:rStyle w:val="Hiperhivatkozs"/>
            <w:rFonts w:asciiTheme="minorHAnsi" w:hAnsiTheme="minorHAnsi" w:cstheme="minorHAnsi"/>
            <w:sz w:val="22"/>
            <w:szCs w:val="22"/>
          </w:rPr>
          <w:t>https://journals.sagepub.com/</w:t>
        </w:r>
      </w:hyperlink>
    </w:p>
    <w:p w14:paraId="02E6C9AB" w14:textId="07BC33DF" w:rsidR="00F52CB4" w:rsidRDefault="00AE3042" w:rsidP="00F52CB4">
      <w:pPr>
        <w:pStyle w:val="paragraph"/>
        <w:spacing w:before="0" w:beforeAutospacing="0" w:after="0" w:afterAutospacing="0"/>
        <w:ind w:left="705"/>
        <w:textAlignment w:val="baseline"/>
        <w:rPr>
          <w:rStyle w:val="normaltextrun"/>
          <w:rFonts w:asciiTheme="minorHAnsi" w:hAnsiTheme="minorHAnsi" w:cstheme="minorHAnsi"/>
          <w:sz w:val="21"/>
          <w:szCs w:val="21"/>
        </w:rPr>
      </w:pPr>
      <w:r w:rsidRPr="00FC5260">
        <w:rPr>
          <w:rStyle w:val="normaltextrun"/>
          <w:rFonts w:asciiTheme="minorHAnsi" w:hAnsiTheme="minorHAnsi" w:cstheme="minorHAnsi"/>
          <w:i/>
          <w:sz w:val="21"/>
          <w:szCs w:val="21"/>
        </w:rPr>
        <w:t>Elérhető folyóiratok</w:t>
      </w:r>
      <w:r w:rsidRPr="00FC5260">
        <w:rPr>
          <w:rStyle w:val="normaltextrun"/>
          <w:rFonts w:asciiTheme="minorHAnsi" w:hAnsiTheme="minorHAnsi" w:cstheme="minorHAnsi"/>
          <w:sz w:val="21"/>
          <w:szCs w:val="21"/>
        </w:rPr>
        <w:t>: Cornell Hospitality Quarterly</w:t>
      </w:r>
      <w:r w:rsidR="005F23B5" w:rsidRPr="00FC5260">
        <w:rPr>
          <w:rStyle w:val="normaltextrun"/>
          <w:rFonts w:asciiTheme="minorHAnsi" w:hAnsiTheme="minorHAnsi" w:cstheme="minorHAnsi"/>
          <w:sz w:val="21"/>
          <w:szCs w:val="21"/>
        </w:rPr>
        <w:t xml:space="preserve">, </w:t>
      </w:r>
      <w:r w:rsidRPr="00FC5260">
        <w:rPr>
          <w:rStyle w:val="normaltextrun"/>
          <w:rFonts w:asciiTheme="minorHAnsi" w:hAnsiTheme="minorHAnsi" w:cstheme="minorHAnsi"/>
          <w:sz w:val="21"/>
          <w:szCs w:val="21"/>
        </w:rPr>
        <w:t>Journal</w:t>
      </w:r>
      <w:r w:rsidR="005F23B5" w:rsidRPr="00FC5260">
        <w:rPr>
          <w:rStyle w:val="normaltextrun"/>
          <w:rFonts w:asciiTheme="minorHAnsi" w:hAnsiTheme="minorHAnsi" w:cstheme="minorHAnsi"/>
          <w:sz w:val="21"/>
          <w:szCs w:val="21"/>
        </w:rPr>
        <w:t xml:space="preserve"> of </w:t>
      </w:r>
      <w:r w:rsidRPr="00FC5260">
        <w:rPr>
          <w:rStyle w:val="normaltextrun"/>
          <w:rFonts w:asciiTheme="minorHAnsi" w:hAnsiTheme="minorHAnsi" w:cstheme="minorHAnsi"/>
          <w:sz w:val="21"/>
          <w:szCs w:val="21"/>
        </w:rPr>
        <w:t>Hospitality</w:t>
      </w:r>
      <w:r w:rsidR="005F23B5" w:rsidRPr="00FC5260">
        <w:rPr>
          <w:rStyle w:val="normaltextrun"/>
          <w:rFonts w:asciiTheme="minorHAnsi" w:hAnsiTheme="minorHAnsi" w:cstheme="minorHAnsi"/>
          <w:sz w:val="21"/>
          <w:szCs w:val="21"/>
        </w:rPr>
        <w:t xml:space="preserve"> and</w:t>
      </w:r>
      <w:r w:rsidR="0024389A" w:rsidRPr="00FC5260">
        <w:rPr>
          <w:rStyle w:val="normaltextrun"/>
          <w:rFonts w:asciiTheme="minorHAnsi" w:hAnsiTheme="minorHAnsi" w:cstheme="minorHAnsi"/>
          <w:sz w:val="21"/>
          <w:szCs w:val="21"/>
        </w:rPr>
        <w:t xml:space="preserve"> </w:t>
      </w:r>
      <w:r w:rsidRPr="00FC5260">
        <w:rPr>
          <w:rStyle w:val="normaltextrun"/>
          <w:rFonts w:asciiTheme="minorHAnsi" w:hAnsiTheme="minorHAnsi" w:cstheme="minorHAnsi"/>
          <w:sz w:val="21"/>
          <w:szCs w:val="21"/>
        </w:rPr>
        <w:t>Tourism</w:t>
      </w:r>
      <w:r w:rsidR="005F23B5" w:rsidRPr="00FC5260">
        <w:rPr>
          <w:rStyle w:val="normaltextrun"/>
          <w:rFonts w:asciiTheme="minorHAnsi" w:hAnsiTheme="minorHAnsi" w:cstheme="minorHAnsi"/>
          <w:sz w:val="21"/>
          <w:szCs w:val="21"/>
        </w:rPr>
        <w:t> Research</w:t>
      </w:r>
      <w:r w:rsidR="00E21C71" w:rsidRPr="00FC5260">
        <w:rPr>
          <w:rStyle w:val="normaltextrun"/>
          <w:rFonts w:asciiTheme="minorHAnsi" w:hAnsiTheme="minorHAnsi" w:cstheme="minorHAnsi"/>
          <w:sz w:val="21"/>
          <w:szCs w:val="21"/>
        </w:rPr>
        <w:t>,</w:t>
      </w:r>
      <w:r w:rsidR="005F23B5" w:rsidRPr="00FC5260">
        <w:rPr>
          <w:rStyle w:val="normaltextrun"/>
          <w:rFonts w:asciiTheme="minorHAnsi" w:hAnsiTheme="minorHAnsi" w:cstheme="minorHAnsi"/>
          <w:sz w:val="21"/>
          <w:szCs w:val="21"/>
        </w:rPr>
        <w:t xml:space="preserve"> </w:t>
      </w:r>
      <w:r w:rsidRPr="00FC5260">
        <w:rPr>
          <w:rStyle w:val="normaltextrun"/>
          <w:rFonts w:asciiTheme="minorHAnsi" w:hAnsiTheme="minorHAnsi" w:cstheme="minorHAnsi"/>
          <w:sz w:val="21"/>
          <w:szCs w:val="21"/>
        </w:rPr>
        <w:t>Journal of Travel Research</w:t>
      </w:r>
      <w:r w:rsidR="00E21C71" w:rsidRPr="00FC5260">
        <w:rPr>
          <w:rStyle w:val="normaltextrun"/>
          <w:rFonts w:asciiTheme="minorHAnsi" w:hAnsiTheme="minorHAnsi" w:cstheme="minorHAnsi"/>
          <w:sz w:val="21"/>
          <w:szCs w:val="21"/>
        </w:rPr>
        <w:t>,</w:t>
      </w:r>
      <w:r w:rsidRPr="00FC5260">
        <w:rPr>
          <w:rStyle w:val="normaltextrun"/>
          <w:rFonts w:asciiTheme="minorHAnsi" w:hAnsiTheme="minorHAnsi" w:cstheme="minorHAnsi"/>
          <w:sz w:val="21"/>
          <w:szCs w:val="21"/>
        </w:rPr>
        <w:t xml:space="preserve"> Journal of Vacation Marketing</w:t>
      </w:r>
      <w:r w:rsidR="00E21C71" w:rsidRPr="00FC5260">
        <w:rPr>
          <w:rStyle w:val="normaltextrun"/>
          <w:rFonts w:asciiTheme="minorHAnsi" w:hAnsiTheme="minorHAnsi" w:cstheme="minorHAnsi"/>
          <w:sz w:val="21"/>
          <w:szCs w:val="21"/>
        </w:rPr>
        <w:t xml:space="preserve">, </w:t>
      </w:r>
      <w:r w:rsidR="005F23B5" w:rsidRPr="00FC5260">
        <w:rPr>
          <w:rStyle w:val="normaltextrun"/>
          <w:rFonts w:asciiTheme="minorHAnsi" w:hAnsiTheme="minorHAnsi" w:cstheme="minorHAnsi"/>
          <w:sz w:val="21"/>
          <w:szCs w:val="21"/>
        </w:rPr>
        <w:t>Tourism Economics</w:t>
      </w:r>
    </w:p>
    <w:p w14:paraId="5A1EA5B6" w14:textId="0F44A351" w:rsidR="000259AE" w:rsidRDefault="000259AE" w:rsidP="000259A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iCs/>
          <w:sz w:val="22"/>
          <w:szCs w:val="22"/>
        </w:rPr>
      </w:pPr>
      <w:r>
        <w:rPr>
          <w:rStyle w:val="normaltextrun"/>
          <w:rFonts w:asciiTheme="minorHAnsi" w:hAnsiTheme="minorHAnsi" w:cstheme="minorHAnsi"/>
          <w:iCs/>
          <w:sz w:val="22"/>
          <w:szCs w:val="22"/>
        </w:rPr>
        <w:t xml:space="preserve">         </w:t>
      </w:r>
      <w:r w:rsidRPr="000259AE">
        <w:rPr>
          <w:rStyle w:val="normaltextrun"/>
          <w:rFonts w:asciiTheme="minorHAnsi" w:hAnsiTheme="minorHAnsi" w:cstheme="minorHAnsi"/>
          <w:iCs/>
          <w:sz w:val="22"/>
          <w:szCs w:val="22"/>
          <w:u w:val="single"/>
        </w:rPr>
        <w:t>Taylor &amp; Francis:</w:t>
      </w:r>
      <w:r w:rsidRPr="000259AE">
        <w:rPr>
          <w:rStyle w:val="normaltextrun"/>
          <w:rFonts w:asciiTheme="minorHAnsi" w:hAnsiTheme="minorHAnsi" w:cstheme="minorHAnsi"/>
          <w:iCs/>
          <w:sz w:val="22"/>
          <w:szCs w:val="22"/>
        </w:rPr>
        <w:tab/>
      </w:r>
      <w:r w:rsidRPr="000259AE">
        <w:rPr>
          <w:rStyle w:val="normaltextrun"/>
          <w:rFonts w:asciiTheme="minorHAnsi" w:hAnsiTheme="minorHAnsi" w:cstheme="minorHAnsi"/>
          <w:iCs/>
          <w:sz w:val="22"/>
          <w:szCs w:val="22"/>
        </w:rPr>
        <w:tab/>
      </w:r>
      <w:r w:rsidRPr="000259AE">
        <w:rPr>
          <w:rStyle w:val="normaltextrun"/>
          <w:rFonts w:asciiTheme="minorHAnsi" w:hAnsiTheme="minorHAnsi" w:cstheme="minorHAnsi"/>
          <w:iCs/>
          <w:sz w:val="22"/>
          <w:szCs w:val="22"/>
        </w:rPr>
        <w:tab/>
      </w:r>
      <w:hyperlink r:id="rId10" w:history="1">
        <w:r w:rsidRPr="00DE7074">
          <w:rPr>
            <w:rStyle w:val="Hiperhivatkozs"/>
            <w:rFonts w:asciiTheme="minorHAnsi" w:hAnsiTheme="minorHAnsi" w:cstheme="minorHAnsi"/>
            <w:iCs/>
            <w:sz w:val="22"/>
            <w:szCs w:val="22"/>
          </w:rPr>
          <w:t>https://www.tandfonline.com/</w:t>
        </w:r>
      </w:hyperlink>
      <w:r>
        <w:rPr>
          <w:rStyle w:val="normaltextrun"/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573A13E5" w14:textId="4D8704B4" w:rsidR="000259AE" w:rsidRPr="000259AE" w:rsidRDefault="000259AE" w:rsidP="000259A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i/>
          <w:sz w:val="21"/>
          <w:szCs w:val="21"/>
          <w:u w:val="single"/>
        </w:rPr>
      </w:pPr>
      <w:r>
        <w:rPr>
          <w:rStyle w:val="normaltextrun"/>
          <w:rFonts w:asciiTheme="minorHAnsi" w:hAnsiTheme="minorHAnsi" w:cstheme="minorHAnsi"/>
          <w:iCs/>
          <w:sz w:val="22"/>
          <w:szCs w:val="22"/>
        </w:rPr>
        <w:tab/>
      </w:r>
      <w:r w:rsidRPr="000259AE">
        <w:rPr>
          <w:rStyle w:val="normaltextrun"/>
          <w:rFonts w:asciiTheme="minorHAnsi" w:hAnsiTheme="minorHAnsi" w:cstheme="minorHAnsi"/>
          <w:i/>
          <w:sz w:val="21"/>
          <w:szCs w:val="21"/>
        </w:rPr>
        <w:t xml:space="preserve">Elérhető folyóiratok: </w:t>
      </w:r>
      <w:r w:rsidRPr="000259AE">
        <w:rPr>
          <w:rStyle w:val="normaltextrun"/>
          <w:rFonts w:asciiTheme="minorHAnsi" w:hAnsiTheme="minorHAnsi" w:cstheme="minorHAnsi"/>
          <w:iCs/>
          <w:sz w:val="21"/>
          <w:szCs w:val="21"/>
        </w:rPr>
        <w:t>Current Issues in Tourism, Journal of Event and Convention Tourism,</w:t>
      </w:r>
      <w:r>
        <w:rPr>
          <w:rStyle w:val="normaltextrun"/>
          <w:rFonts w:asciiTheme="minorHAnsi" w:hAnsiTheme="minorHAnsi" w:cstheme="minorHAnsi"/>
          <w:iCs/>
          <w:sz w:val="21"/>
          <w:szCs w:val="21"/>
        </w:rPr>
        <w:br/>
        <w:t xml:space="preserve">               </w:t>
      </w:r>
      <w:r w:rsidRPr="000259AE">
        <w:rPr>
          <w:rStyle w:val="normaltextrun"/>
          <w:rFonts w:asciiTheme="minorHAnsi" w:hAnsiTheme="minorHAnsi" w:cstheme="minorHAnsi"/>
          <w:iCs/>
          <w:sz w:val="21"/>
          <w:szCs w:val="21"/>
        </w:rPr>
        <w:t xml:space="preserve">Journal of </w:t>
      </w:r>
      <w:r>
        <w:rPr>
          <w:rStyle w:val="normaltextrun"/>
          <w:rFonts w:asciiTheme="minorHAnsi" w:hAnsiTheme="minorHAnsi" w:cstheme="minorHAnsi"/>
          <w:iCs/>
          <w:sz w:val="21"/>
          <w:szCs w:val="21"/>
        </w:rPr>
        <w:t xml:space="preserve">  </w:t>
      </w:r>
      <w:r w:rsidRPr="000259AE">
        <w:rPr>
          <w:rStyle w:val="normaltextrun"/>
          <w:rFonts w:asciiTheme="minorHAnsi" w:hAnsiTheme="minorHAnsi" w:cstheme="minorHAnsi"/>
          <w:iCs/>
          <w:sz w:val="21"/>
          <w:szCs w:val="21"/>
        </w:rPr>
        <w:t>Ecotourism, Journal of Hospitality and Tourism Education,</w:t>
      </w:r>
      <w:r>
        <w:rPr>
          <w:rStyle w:val="normaltextrun"/>
          <w:rFonts w:asciiTheme="minorHAnsi" w:hAnsiTheme="minorHAnsi" w:cstheme="minorHAnsi"/>
          <w:iCs/>
          <w:sz w:val="21"/>
          <w:szCs w:val="21"/>
        </w:rPr>
        <w:t xml:space="preserve"> </w:t>
      </w:r>
      <w:r w:rsidRPr="000259AE">
        <w:rPr>
          <w:rStyle w:val="normaltextrun"/>
          <w:rFonts w:asciiTheme="minorHAnsi" w:hAnsiTheme="minorHAnsi" w:cstheme="minorHAnsi"/>
          <w:iCs/>
          <w:sz w:val="21"/>
          <w:szCs w:val="21"/>
        </w:rPr>
        <w:t xml:space="preserve">Journal of Quality Assurance </w:t>
      </w:r>
      <w:r>
        <w:rPr>
          <w:rStyle w:val="normaltextrun"/>
          <w:rFonts w:asciiTheme="minorHAnsi" w:hAnsiTheme="minorHAnsi" w:cstheme="minorHAnsi"/>
          <w:iCs/>
          <w:sz w:val="21"/>
          <w:szCs w:val="21"/>
        </w:rPr>
        <w:br/>
        <w:t xml:space="preserve">               </w:t>
      </w:r>
      <w:r w:rsidRPr="000259AE">
        <w:rPr>
          <w:rStyle w:val="normaltextrun"/>
          <w:rFonts w:asciiTheme="minorHAnsi" w:hAnsiTheme="minorHAnsi" w:cstheme="minorHAnsi"/>
          <w:iCs/>
          <w:sz w:val="21"/>
          <w:szCs w:val="21"/>
        </w:rPr>
        <w:t>in Hospitality and Tourism,</w:t>
      </w:r>
      <w:r>
        <w:rPr>
          <w:rStyle w:val="normaltextrun"/>
          <w:rFonts w:asciiTheme="minorHAnsi" w:hAnsiTheme="minorHAnsi" w:cstheme="minorHAnsi"/>
          <w:iCs/>
          <w:sz w:val="21"/>
          <w:szCs w:val="21"/>
        </w:rPr>
        <w:t xml:space="preserve"> </w:t>
      </w:r>
      <w:r w:rsidRPr="000259AE">
        <w:rPr>
          <w:rStyle w:val="normaltextrun"/>
          <w:rFonts w:asciiTheme="minorHAnsi" w:hAnsiTheme="minorHAnsi" w:cstheme="minorHAnsi"/>
          <w:iCs/>
          <w:sz w:val="21"/>
          <w:szCs w:val="21"/>
        </w:rPr>
        <w:t>Journal of Sport and Tourism, Journal of Sustainable Tourism</w:t>
      </w:r>
    </w:p>
    <w:p w14:paraId="6AD36781" w14:textId="77777777" w:rsidR="00380DC4" w:rsidRPr="00621AE6" w:rsidRDefault="00AE3042" w:rsidP="00F52CB4">
      <w:pPr>
        <w:pStyle w:val="paragraph"/>
        <w:spacing w:before="0" w:beforeAutospacing="0" w:after="0" w:afterAutospacing="0"/>
        <w:ind w:left="705"/>
        <w:textAlignment w:val="baseline"/>
        <w:rPr>
          <w:rStyle w:val="normaltextrun"/>
          <w:rFonts w:asciiTheme="minorHAnsi" w:hAnsiTheme="minorHAnsi" w:cstheme="minorHAnsi"/>
          <w:sz w:val="16"/>
          <w:szCs w:val="16"/>
        </w:rPr>
      </w:pPr>
      <w:r w:rsidRPr="00621AE6">
        <w:rPr>
          <w:rStyle w:val="normaltextrun"/>
          <w:rFonts w:asciiTheme="minorHAnsi" w:hAnsiTheme="minorHAnsi" w:cstheme="minorHAnsi"/>
          <w:sz w:val="16"/>
          <w:szCs w:val="16"/>
        </w:rPr>
        <w:t> </w:t>
      </w:r>
    </w:p>
    <w:p w14:paraId="4F654F3C" w14:textId="7B1FCBB7" w:rsidR="005F23B5" w:rsidRPr="005D7F5B" w:rsidRDefault="00AE3042" w:rsidP="005D7F5B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284" w:hanging="209"/>
        <w:textAlignment w:val="baseline"/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5"/>
          <w:szCs w:val="25"/>
        </w:rPr>
      </w:pPr>
      <w:r w:rsidRPr="00BD327D"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5"/>
          <w:szCs w:val="25"/>
        </w:rPr>
        <w:t>Könyvek: </w:t>
      </w:r>
    </w:p>
    <w:p w14:paraId="7C9D9978" w14:textId="77777777" w:rsidR="005F23B5" w:rsidRPr="00FC5260" w:rsidRDefault="00AE3042" w:rsidP="00F52CB4">
      <w:pPr>
        <w:pStyle w:val="paragraph"/>
        <w:spacing w:before="0" w:beforeAutospacing="0" w:after="0" w:afterAutospacing="0"/>
        <w:ind w:firstLine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FC526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INTERKÖNYV:</w:t>
      </w:r>
      <w:r w:rsidR="00380DC4" w:rsidRPr="00FC526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5F23B5" w:rsidRPr="00FC526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21C71" w:rsidRPr="00FC526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ab/>
      </w:r>
      <w:hyperlink r:id="rId11" w:history="1">
        <w:r w:rsidR="005F23B5" w:rsidRPr="00FC5260">
          <w:rPr>
            <w:rStyle w:val="Hiperhivatkozs"/>
            <w:rFonts w:asciiTheme="minorHAnsi" w:hAnsiTheme="minorHAnsi" w:cstheme="minorHAnsi"/>
            <w:sz w:val="22"/>
            <w:szCs w:val="22"/>
          </w:rPr>
          <w:t>https://edu.interkonyv.hu</w:t>
        </w:r>
      </w:hyperlink>
    </w:p>
    <w:p w14:paraId="45158748" w14:textId="0705DE29" w:rsidR="00AE3042" w:rsidRDefault="00AE3042" w:rsidP="00F52CB4">
      <w:pPr>
        <w:pStyle w:val="paragraph"/>
        <w:spacing w:before="0" w:beforeAutospacing="0" w:after="0" w:afterAutospacing="0"/>
        <w:ind w:firstLine="708"/>
        <w:textAlignment w:val="baseline"/>
        <w:rPr>
          <w:rStyle w:val="normaltextrun"/>
          <w:rFonts w:asciiTheme="minorHAnsi" w:hAnsiTheme="minorHAnsi" w:cstheme="minorHAnsi"/>
          <w:sz w:val="21"/>
          <w:szCs w:val="21"/>
        </w:rPr>
      </w:pPr>
      <w:r w:rsidRPr="00FC5260">
        <w:rPr>
          <w:rStyle w:val="normaltextrun"/>
          <w:rFonts w:asciiTheme="minorHAnsi" w:hAnsiTheme="minorHAnsi" w:cstheme="minorHAnsi"/>
          <w:sz w:val="21"/>
          <w:szCs w:val="21"/>
        </w:rPr>
        <w:t>Typotex Kiadó gyűjteménye, több mint 500 szakkönyv, tankönyv</w:t>
      </w:r>
    </w:p>
    <w:p w14:paraId="377674D5" w14:textId="65889A99" w:rsidR="00727448" w:rsidRDefault="00727448" w:rsidP="007274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727448">
        <w:rPr>
          <w:rStyle w:val="normaltextrun"/>
          <w:rFonts w:asciiTheme="minorHAnsi" w:hAnsiTheme="minorHAnsi" w:cstheme="minorHAnsi"/>
          <w:sz w:val="22"/>
          <w:szCs w:val="22"/>
        </w:rPr>
        <w:t xml:space="preserve">         </w:t>
      </w:r>
      <w:r w:rsidRPr="00816E8B">
        <w:rPr>
          <w:rStyle w:val="normaltextrun"/>
          <w:rFonts w:asciiTheme="minorHAnsi" w:hAnsiTheme="minorHAnsi" w:cstheme="minorHAnsi"/>
          <w:sz w:val="22"/>
          <w:szCs w:val="22"/>
          <w:u w:val="single"/>
        </w:rPr>
        <w:t>L’Harmattan Open Access:</w:t>
      </w:r>
      <w:r w:rsidRPr="00816E8B">
        <w:rPr>
          <w:rStyle w:val="normaltextrun"/>
          <w:rFonts w:asciiTheme="minorHAnsi" w:hAnsiTheme="minorHAnsi" w:cstheme="minorHAnsi"/>
          <w:sz w:val="22"/>
          <w:szCs w:val="22"/>
        </w:rPr>
        <w:tab/>
      </w:r>
      <w:r w:rsidRPr="00816E8B">
        <w:rPr>
          <w:rStyle w:val="normaltextrun"/>
          <w:rFonts w:asciiTheme="minorHAnsi" w:hAnsiTheme="minorHAnsi" w:cstheme="minorHAnsi"/>
          <w:sz w:val="22"/>
          <w:szCs w:val="22"/>
        </w:rPr>
        <w:tab/>
      </w:r>
      <w:hyperlink r:id="rId12" w:history="1">
        <w:r w:rsidRPr="00DE7074">
          <w:rPr>
            <w:rStyle w:val="Hiperhivatkozs"/>
            <w:rFonts w:asciiTheme="minorHAnsi" w:hAnsiTheme="minorHAnsi" w:cstheme="minorHAnsi"/>
            <w:sz w:val="22"/>
            <w:szCs w:val="22"/>
          </w:rPr>
          <w:t>https://openaccess.hu/</w:t>
        </w:r>
      </w:hyperlink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14:paraId="07287E00" w14:textId="6629D455" w:rsidR="00727448" w:rsidRPr="00727448" w:rsidRDefault="00727448" w:rsidP="007274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1"/>
          <w:szCs w:val="21"/>
          <w:u w:val="single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ab/>
      </w:r>
      <w:r w:rsidRPr="00727448">
        <w:rPr>
          <w:rStyle w:val="normaltextrun"/>
          <w:rFonts w:asciiTheme="minorHAnsi" w:hAnsiTheme="minorHAnsi" w:cstheme="minorHAnsi"/>
          <w:sz w:val="21"/>
          <w:szCs w:val="21"/>
        </w:rPr>
        <w:t>A L’Harmattan Kiadó szak- és tankönyvei, valamint szépirodalmi művek</w:t>
      </w:r>
    </w:p>
    <w:p w14:paraId="65F3A434" w14:textId="77777777" w:rsidR="00827F42" w:rsidRPr="00FC5260" w:rsidRDefault="00827F42" w:rsidP="00F52CB4">
      <w:pPr>
        <w:pStyle w:val="paragraph"/>
        <w:spacing w:before="0" w:beforeAutospacing="0" w:after="0" w:afterAutospacing="0"/>
        <w:ind w:firstLine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FC5260">
        <w:rPr>
          <w:rStyle w:val="eop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Kossuth Kiadó</w:t>
      </w:r>
      <w:r w:rsidRPr="00FC5260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Pr="00FC526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21C71" w:rsidRPr="00FC526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21C71" w:rsidRPr="00FC526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hyperlink r:id="rId13" w:history="1">
        <w:r w:rsidRPr="00FC5260">
          <w:rPr>
            <w:rStyle w:val="Hiperhivatkozs"/>
            <w:rFonts w:asciiTheme="minorHAnsi" w:hAnsiTheme="minorHAnsi" w:cstheme="minorHAnsi"/>
            <w:sz w:val="22"/>
            <w:szCs w:val="22"/>
          </w:rPr>
          <w:t>https://zeusz.kossuth.hu/start</w:t>
        </w:r>
      </w:hyperlink>
    </w:p>
    <w:p w14:paraId="6DED57EA" w14:textId="06CBAEBA" w:rsidR="00816E8B" w:rsidRPr="00727448" w:rsidRDefault="00827F42" w:rsidP="00727448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Theme="minorHAnsi" w:hAnsiTheme="minorHAnsi" w:cstheme="minorHAnsi"/>
          <w:sz w:val="21"/>
          <w:szCs w:val="21"/>
        </w:rPr>
      </w:pPr>
      <w:r w:rsidRPr="00FC5260">
        <w:rPr>
          <w:rStyle w:val="normaltextrun"/>
          <w:rFonts w:asciiTheme="minorHAnsi" w:hAnsiTheme="minorHAnsi" w:cstheme="minorHAnsi"/>
          <w:sz w:val="21"/>
          <w:szCs w:val="21"/>
        </w:rPr>
        <w:t>Az adatbázis a Kossuth Kiadói Csoport mintegy 250 szakkönyvét tartalmazza. Az előfizetőknek a</w:t>
      </w:r>
      <w:r w:rsidR="0010631F" w:rsidRPr="00FC5260">
        <w:rPr>
          <w:rStyle w:val="normaltextrun"/>
          <w:rFonts w:asciiTheme="minorHAnsi" w:hAnsiTheme="minorHAnsi" w:cstheme="minorHAnsi"/>
          <w:sz w:val="21"/>
          <w:szCs w:val="21"/>
        </w:rPr>
        <w:t xml:space="preserve"> </w:t>
      </w:r>
      <w:r w:rsidRPr="00FC5260">
        <w:rPr>
          <w:rStyle w:val="normaltextrun"/>
          <w:rFonts w:asciiTheme="minorHAnsi" w:hAnsiTheme="minorHAnsi" w:cstheme="minorHAnsi"/>
          <w:sz w:val="21"/>
          <w:szCs w:val="21"/>
        </w:rPr>
        <w:t>szakkönyvek mellett mintegy 130 szépirodalmi mű is elérhetővé válik.</w:t>
      </w:r>
      <w:bookmarkStart w:id="0" w:name="_Hlk126595674"/>
    </w:p>
    <w:bookmarkEnd w:id="0"/>
    <w:p w14:paraId="4E00A5D5" w14:textId="77777777" w:rsidR="00E21C71" w:rsidRPr="00FC5260" w:rsidRDefault="00AE3042" w:rsidP="00F52CB4">
      <w:pPr>
        <w:pStyle w:val="paragraph"/>
        <w:spacing w:before="0" w:beforeAutospacing="0" w:after="0" w:afterAutospacing="0"/>
        <w:ind w:firstLine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FC526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MERSZ:</w:t>
      </w:r>
      <w:r w:rsidR="00380DC4" w:rsidRPr="00FC526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21C71" w:rsidRPr="00FC526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21C71" w:rsidRPr="00FC526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21C71" w:rsidRPr="00FC526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ab/>
      </w:r>
      <w:hyperlink r:id="rId14" w:history="1">
        <w:r w:rsidR="00E21C71" w:rsidRPr="00FC5260">
          <w:rPr>
            <w:rStyle w:val="Hiperhivatkozs"/>
            <w:rFonts w:asciiTheme="minorHAnsi" w:hAnsiTheme="minorHAnsi" w:cstheme="minorHAnsi"/>
            <w:sz w:val="22"/>
            <w:szCs w:val="22"/>
          </w:rPr>
          <w:t>https://mersz.hu/</w:t>
        </w:r>
      </w:hyperlink>
    </w:p>
    <w:p w14:paraId="09E6C163" w14:textId="6E425B66" w:rsidR="00AE3042" w:rsidRPr="00FC5260" w:rsidRDefault="005D7F5B" w:rsidP="00F52CB4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Theme="minorHAnsi" w:hAnsiTheme="minorHAnsi" w:cstheme="minorHAnsi"/>
          <w:sz w:val="21"/>
          <w:szCs w:val="21"/>
        </w:rPr>
      </w:pPr>
      <w:r>
        <w:rPr>
          <w:rStyle w:val="normaltextrun"/>
          <w:rFonts w:asciiTheme="minorHAnsi" w:hAnsiTheme="minorHAnsi" w:cstheme="minorHAnsi"/>
          <w:sz w:val="21"/>
          <w:szCs w:val="21"/>
        </w:rPr>
        <w:t>C</w:t>
      </w:r>
      <w:r w:rsidR="00AE3042" w:rsidRPr="00FC5260">
        <w:rPr>
          <w:rStyle w:val="normaltextrun"/>
          <w:rFonts w:asciiTheme="minorHAnsi" w:hAnsiTheme="minorHAnsi" w:cstheme="minorHAnsi"/>
          <w:sz w:val="21"/>
          <w:szCs w:val="21"/>
        </w:rPr>
        <w:t>sak online olvasható digitális anyagok</w:t>
      </w:r>
      <w:r w:rsidR="00E21C71" w:rsidRPr="00FC5260">
        <w:rPr>
          <w:rStyle w:val="normaltextrun"/>
          <w:rFonts w:asciiTheme="minorHAnsi" w:hAnsiTheme="minorHAnsi" w:cstheme="minorHAnsi"/>
          <w:sz w:val="21"/>
          <w:szCs w:val="21"/>
        </w:rPr>
        <w:t xml:space="preserve"> </w:t>
      </w:r>
      <w:r>
        <w:rPr>
          <w:rStyle w:val="normaltextrun"/>
          <w:rFonts w:asciiTheme="minorHAnsi" w:hAnsiTheme="minorHAnsi" w:cstheme="minorHAnsi"/>
          <w:sz w:val="21"/>
          <w:szCs w:val="21"/>
        </w:rPr>
        <w:t xml:space="preserve">-&gt; </w:t>
      </w:r>
      <w:r w:rsidR="00AE3042" w:rsidRPr="00FC5260">
        <w:rPr>
          <w:rStyle w:val="normaltextrun"/>
          <w:rFonts w:asciiTheme="minorHAnsi" w:hAnsiTheme="minorHAnsi" w:cstheme="minorHAnsi"/>
          <w:sz w:val="21"/>
          <w:szCs w:val="21"/>
        </w:rPr>
        <w:t>Akadémiai Kiadó</w:t>
      </w:r>
      <w:r w:rsidR="00E21C71" w:rsidRPr="00FC5260">
        <w:rPr>
          <w:rStyle w:val="normaltextrun"/>
          <w:rFonts w:asciiTheme="minorHAnsi" w:hAnsiTheme="minorHAnsi" w:cstheme="minorHAnsi"/>
          <w:sz w:val="21"/>
          <w:szCs w:val="21"/>
        </w:rPr>
        <w:t xml:space="preserve"> magyar nyelvű</w:t>
      </w:r>
      <w:r w:rsidR="00E21C71" w:rsidRPr="00FC526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B6859" w:rsidRPr="00FC5260">
        <w:rPr>
          <w:rStyle w:val="normaltextrun"/>
          <w:rFonts w:asciiTheme="minorHAnsi" w:hAnsiTheme="minorHAnsi" w:cstheme="minorHAnsi"/>
          <w:sz w:val="21"/>
          <w:szCs w:val="21"/>
        </w:rPr>
        <w:t>könyv</w:t>
      </w:r>
      <w:r w:rsidR="00AE3042" w:rsidRPr="00FC5260">
        <w:rPr>
          <w:rStyle w:val="normaltextrun"/>
          <w:rFonts w:asciiTheme="minorHAnsi" w:hAnsiTheme="minorHAnsi" w:cstheme="minorHAnsi"/>
          <w:sz w:val="21"/>
          <w:szCs w:val="21"/>
        </w:rPr>
        <w:t>gyűjteménye; alapművek</w:t>
      </w:r>
      <w:r w:rsidR="004B6859" w:rsidRPr="00FC5260">
        <w:rPr>
          <w:rStyle w:val="normaltextrun"/>
          <w:rFonts w:asciiTheme="minorHAnsi" w:hAnsiTheme="minorHAnsi" w:cstheme="minorHAnsi"/>
          <w:sz w:val="21"/>
          <w:szCs w:val="21"/>
        </w:rPr>
        <w:t>,</w:t>
      </w:r>
      <w:r w:rsidR="00E21C71" w:rsidRPr="00FC5260">
        <w:rPr>
          <w:rStyle w:val="normaltextrun"/>
          <w:rFonts w:asciiTheme="minorHAnsi" w:hAnsiTheme="minorHAnsi" w:cstheme="minorHAnsi"/>
          <w:sz w:val="21"/>
          <w:szCs w:val="21"/>
        </w:rPr>
        <w:t xml:space="preserve"> </w:t>
      </w:r>
      <w:r w:rsidR="00AE3042" w:rsidRPr="00FC5260">
        <w:rPr>
          <w:rStyle w:val="normaltextrun"/>
          <w:rFonts w:asciiTheme="minorHAnsi" w:hAnsiTheme="minorHAnsi" w:cstheme="minorHAnsi"/>
          <w:sz w:val="21"/>
          <w:szCs w:val="21"/>
        </w:rPr>
        <w:t>referenciamunkák </w:t>
      </w:r>
    </w:p>
    <w:p w14:paraId="7495A0BE" w14:textId="77777777" w:rsidR="005F23B5" w:rsidRPr="00FC5260" w:rsidRDefault="00AE3042" w:rsidP="00F52CB4">
      <w:pPr>
        <w:pStyle w:val="paragraph"/>
        <w:spacing w:before="0" w:beforeAutospacing="0" w:after="0" w:afterAutospacing="0"/>
        <w:ind w:firstLine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FC526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SZAKTÁRS:</w:t>
      </w:r>
      <w:r w:rsidR="00380DC4" w:rsidRPr="00FC526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52CB4" w:rsidRPr="00FC526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52CB4" w:rsidRPr="00FC526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52CB4" w:rsidRPr="00FC526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ab/>
      </w:r>
      <w:hyperlink r:id="rId15" w:history="1">
        <w:r w:rsidR="005F23B5" w:rsidRPr="00FC5260">
          <w:rPr>
            <w:rStyle w:val="Hiperhivatkozs"/>
            <w:rFonts w:asciiTheme="minorHAnsi" w:hAnsiTheme="minorHAnsi" w:cstheme="minorHAnsi"/>
            <w:sz w:val="22"/>
            <w:szCs w:val="22"/>
          </w:rPr>
          <w:t>https://www.szaktars.hu/</w:t>
        </w:r>
      </w:hyperlink>
    </w:p>
    <w:p w14:paraId="2B44988E" w14:textId="5AA10229" w:rsidR="00AE3042" w:rsidRPr="00FC5260" w:rsidRDefault="00FB69D4" w:rsidP="00F52CB4">
      <w:pPr>
        <w:pStyle w:val="paragraph"/>
        <w:spacing w:before="0" w:beforeAutospacing="0" w:after="0" w:afterAutospacing="0"/>
        <w:ind w:firstLine="708"/>
        <w:textAlignment w:val="baseline"/>
        <w:rPr>
          <w:rStyle w:val="normaltextrun"/>
          <w:rFonts w:asciiTheme="minorHAnsi" w:hAnsiTheme="minorHAnsi" w:cstheme="minorHAnsi"/>
          <w:sz w:val="21"/>
          <w:szCs w:val="21"/>
        </w:rPr>
      </w:pPr>
      <w:r w:rsidRPr="00FC5260">
        <w:rPr>
          <w:rStyle w:val="normaltextrun"/>
          <w:rFonts w:asciiTheme="minorHAnsi" w:hAnsiTheme="minorHAnsi" w:cstheme="minorHAnsi"/>
          <w:sz w:val="21"/>
          <w:szCs w:val="21"/>
        </w:rPr>
        <w:t>A következő kiadók könyvei érhetők el: Osiris, Szaktudás, Gondolat és Napvilág.</w:t>
      </w:r>
      <w:r w:rsidR="00AE3042" w:rsidRPr="00FC5260">
        <w:rPr>
          <w:rStyle w:val="normaltextrun"/>
          <w:rFonts w:asciiTheme="minorHAnsi" w:hAnsiTheme="minorHAnsi" w:cstheme="minorHAnsi"/>
          <w:sz w:val="21"/>
          <w:szCs w:val="21"/>
        </w:rPr>
        <w:t> </w:t>
      </w:r>
    </w:p>
    <w:p w14:paraId="019D390F" w14:textId="77777777" w:rsidR="00F52CB4" w:rsidRPr="00E73A54" w:rsidRDefault="00F52CB4" w:rsidP="00621AE6">
      <w:pPr>
        <w:pStyle w:val="paragraph"/>
        <w:spacing w:before="0" w:beforeAutospacing="0" w:after="0" w:afterAutospacing="0"/>
        <w:ind w:left="705"/>
        <w:textAlignment w:val="baseline"/>
        <w:rPr>
          <w:rStyle w:val="normaltextrun"/>
          <w:rFonts w:asciiTheme="minorHAnsi" w:hAnsiTheme="minorHAnsi" w:cstheme="minorHAnsi"/>
          <w:sz w:val="16"/>
          <w:szCs w:val="16"/>
        </w:rPr>
      </w:pPr>
    </w:p>
    <w:p w14:paraId="0C2CD6A4" w14:textId="2072DCA8" w:rsidR="00743314" w:rsidRPr="0040698D" w:rsidRDefault="00AE3042" w:rsidP="0040698D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284" w:hanging="209"/>
        <w:textAlignment w:val="baseline"/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5"/>
          <w:szCs w:val="25"/>
        </w:rPr>
      </w:pPr>
      <w:r w:rsidRPr="00BD327D"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5"/>
          <w:szCs w:val="25"/>
        </w:rPr>
        <w:t>E-könyve</w:t>
      </w:r>
      <w:r w:rsidR="00556FF1"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5"/>
          <w:szCs w:val="25"/>
        </w:rPr>
        <w:t>s-</w:t>
      </w:r>
      <w:r w:rsidRPr="00BD327D"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5"/>
          <w:szCs w:val="25"/>
        </w:rPr>
        <w:t xml:space="preserve"> és folyóirat adatbázisok: </w:t>
      </w:r>
    </w:p>
    <w:p w14:paraId="2F32F86E" w14:textId="77777777" w:rsidR="00743314" w:rsidRPr="00FC5260" w:rsidRDefault="00743314" w:rsidP="00F52CB4">
      <w:pPr>
        <w:pStyle w:val="paragraph"/>
        <w:spacing w:before="0" w:beforeAutospacing="0" w:after="0" w:afterAutospacing="0"/>
        <w:ind w:firstLine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FC5260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Emerald</w:t>
      </w:r>
      <w:r w:rsidRPr="00FC526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:</w:t>
      </w:r>
      <w:r w:rsidRPr="00FC526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52CB4" w:rsidRPr="00FC526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52CB4" w:rsidRPr="00FC526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52CB4" w:rsidRPr="00FC526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ab/>
      </w:r>
      <w:hyperlink r:id="rId16" w:history="1">
        <w:r w:rsidRPr="00FC5260">
          <w:rPr>
            <w:rStyle w:val="Hiperhivatkozs"/>
            <w:rFonts w:asciiTheme="minorHAnsi" w:hAnsiTheme="minorHAnsi" w:cstheme="minorHAnsi"/>
            <w:sz w:val="22"/>
            <w:szCs w:val="22"/>
          </w:rPr>
          <w:t>https://www.emerald.com/insight/</w:t>
        </w:r>
      </w:hyperlink>
    </w:p>
    <w:p w14:paraId="5171618C" w14:textId="77777777" w:rsidR="00743314" w:rsidRPr="00FC5260" w:rsidRDefault="00743314" w:rsidP="00F52CB4">
      <w:pPr>
        <w:pStyle w:val="paragraph"/>
        <w:spacing w:before="0" w:beforeAutospacing="0" w:after="0" w:afterAutospacing="0"/>
        <w:ind w:firstLine="708"/>
        <w:textAlignment w:val="baseline"/>
        <w:rPr>
          <w:rStyle w:val="normaltextrun"/>
          <w:rFonts w:asciiTheme="minorHAnsi" w:hAnsiTheme="minorHAnsi" w:cstheme="minorHAnsi"/>
          <w:sz w:val="21"/>
          <w:szCs w:val="21"/>
        </w:rPr>
      </w:pPr>
      <w:r w:rsidRPr="00FC5260">
        <w:rPr>
          <w:rStyle w:val="normaltextrun"/>
          <w:rFonts w:asciiTheme="minorHAnsi" w:hAnsiTheme="minorHAnsi" w:cstheme="minorHAnsi"/>
          <w:i/>
          <w:sz w:val="21"/>
          <w:szCs w:val="21"/>
        </w:rPr>
        <w:t>Témakörök</w:t>
      </w:r>
      <w:r w:rsidRPr="00FC5260">
        <w:rPr>
          <w:rStyle w:val="normaltextrun"/>
          <w:rFonts w:asciiTheme="minorHAnsi" w:hAnsiTheme="minorHAnsi" w:cstheme="minorHAnsi"/>
          <w:sz w:val="21"/>
          <w:szCs w:val="21"/>
        </w:rPr>
        <w:t>:​ Marketing; menedzsment; üzleti tudományok; turizmus; vendéglátás​</w:t>
      </w:r>
    </w:p>
    <w:p w14:paraId="05B8284B" w14:textId="77777777" w:rsidR="00827F42" w:rsidRPr="00FC5260" w:rsidRDefault="00AE3042" w:rsidP="00F52CB4">
      <w:pPr>
        <w:pStyle w:val="paragraph"/>
        <w:spacing w:before="0" w:beforeAutospacing="0" w:after="0" w:afterAutospacing="0"/>
        <w:ind w:firstLine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FC5260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ProQuest</w:t>
      </w:r>
      <w:r w:rsidRPr="00FC526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 </w:t>
      </w:r>
      <w:r w:rsidRPr="00FC5260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Central</w:t>
      </w:r>
      <w:r w:rsidRPr="00FC526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:</w:t>
      </w:r>
      <w:r w:rsidR="00827F42" w:rsidRPr="00FC526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52CB4" w:rsidRPr="00FC526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52CB4" w:rsidRPr="00FC526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ab/>
      </w:r>
      <w:hyperlink r:id="rId17" w:history="1">
        <w:r w:rsidR="00827F42" w:rsidRPr="00FC5260">
          <w:rPr>
            <w:rStyle w:val="Hiperhivatkozs"/>
            <w:rFonts w:asciiTheme="minorHAnsi" w:hAnsiTheme="minorHAnsi" w:cstheme="minorHAnsi"/>
            <w:sz w:val="22"/>
            <w:szCs w:val="22"/>
          </w:rPr>
          <w:t>https://search.proquest.com/index</w:t>
        </w:r>
      </w:hyperlink>
      <w:r w:rsidR="005F23B5" w:rsidRPr="00FC5260">
        <w:rPr>
          <w:rFonts w:asciiTheme="minorHAnsi" w:hAnsiTheme="minorHAnsi" w:cstheme="minorHAnsi"/>
          <w:sz w:val="22"/>
          <w:szCs w:val="22"/>
        </w:rPr>
        <w:t xml:space="preserve"> </w:t>
      </w:r>
      <w:r w:rsidR="005F23B5" w:rsidRPr="00FC526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(több nyelven)</w:t>
      </w:r>
    </w:p>
    <w:p w14:paraId="04EE7AC0" w14:textId="44857EA5" w:rsidR="00AE3042" w:rsidRPr="00FC5260" w:rsidRDefault="00AE3042" w:rsidP="00F52CB4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Theme="minorHAnsi" w:hAnsiTheme="minorHAnsi" w:cstheme="minorHAnsi"/>
          <w:sz w:val="21"/>
          <w:szCs w:val="21"/>
        </w:rPr>
      </w:pPr>
      <w:r w:rsidRPr="00FC5260">
        <w:rPr>
          <w:rStyle w:val="normaltextrun"/>
          <w:rFonts w:asciiTheme="minorHAnsi" w:hAnsiTheme="minorHAnsi" w:cstheme="minorHAnsi"/>
          <w:i/>
          <w:sz w:val="21"/>
          <w:szCs w:val="21"/>
        </w:rPr>
        <w:t>Témakörök</w:t>
      </w:r>
      <w:r w:rsidRPr="00FC5260">
        <w:rPr>
          <w:rStyle w:val="normaltextrun"/>
          <w:rFonts w:asciiTheme="minorHAnsi" w:hAnsiTheme="minorHAnsi" w:cstheme="minorHAnsi"/>
          <w:sz w:val="21"/>
          <w:szCs w:val="21"/>
        </w:rPr>
        <w:t xml:space="preserve">: </w:t>
      </w:r>
      <w:r w:rsidR="0040698D">
        <w:rPr>
          <w:rStyle w:val="normaltextrun"/>
          <w:rFonts w:asciiTheme="minorHAnsi" w:hAnsiTheme="minorHAnsi" w:cstheme="minorHAnsi"/>
          <w:sz w:val="21"/>
          <w:szCs w:val="21"/>
        </w:rPr>
        <w:t>Ü</w:t>
      </w:r>
      <w:r w:rsidRPr="00FC5260">
        <w:rPr>
          <w:rStyle w:val="normaltextrun"/>
          <w:rFonts w:asciiTheme="minorHAnsi" w:hAnsiTheme="minorHAnsi" w:cstheme="minorHAnsi"/>
          <w:sz w:val="21"/>
          <w:szCs w:val="21"/>
        </w:rPr>
        <w:t>zlet, gazdasági feltételek, vállalati stratégiák, menedzsmentelmélet, menedzsmenttechnikák, üzleti trendek, versenyképességi környezeti</w:t>
      </w:r>
      <w:r w:rsidR="0040698D">
        <w:rPr>
          <w:rStyle w:val="normaltextrun"/>
          <w:rFonts w:asciiTheme="minorHAnsi" w:hAnsiTheme="minorHAnsi" w:cstheme="minorHAnsi"/>
          <w:sz w:val="21"/>
          <w:szCs w:val="21"/>
        </w:rPr>
        <w:t>-</w:t>
      </w:r>
      <w:r w:rsidRPr="00FC5260">
        <w:rPr>
          <w:rStyle w:val="normaltextrun"/>
          <w:rFonts w:asciiTheme="minorHAnsi" w:hAnsiTheme="minorHAnsi" w:cstheme="minorHAnsi"/>
          <w:sz w:val="21"/>
          <w:szCs w:val="21"/>
        </w:rPr>
        <w:t xml:space="preserve"> és termékinformációk, számvitel, pénzügy </w:t>
      </w:r>
    </w:p>
    <w:p w14:paraId="4BE7BF63" w14:textId="77777777" w:rsidR="00743314" w:rsidRPr="00FC5260" w:rsidRDefault="00743314" w:rsidP="00F52CB4">
      <w:pPr>
        <w:pStyle w:val="paragraph"/>
        <w:spacing w:before="0" w:beforeAutospacing="0" w:after="0" w:afterAutospacing="0"/>
        <w:ind w:firstLine="426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FC526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Science Direct:</w:t>
      </w:r>
      <w:r w:rsidRPr="00FC526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52CB4" w:rsidRPr="00FC526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52CB4" w:rsidRPr="00FC526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ab/>
      </w:r>
      <w:hyperlink r:id="rId18" w:history="1">
        <w:r w:rsidRPr="00FC5260">
          <w:rPr>
            <w:rStyle w:val="Hiperhivatkozs"/>
            <w:rFonts w:asciiTheme="minorHAnsi" w:hAnsiTheme="minorHAnsi" w:cstheme="minorHAnsi"/>
            <w:sz w:val="22"/>
            <w:szCs w:val="22"/>
          </w:rPr>
          <w:t>https://www.sciencedirect.com/</w:t>
        </w:r>
      </w:hyperlink>
    </w:p>
    <w:p w14:paraId="14A6162E" w14:textId="77777777" w:rsidR="0010631F" w:rsidRPr="00FC5260" w:rsidRDefault="00743314" w:rsidP="00F52CB4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Theme="minorHAnsi" w:hAnsiTheme="minorHAnsi" w:cstheme="minorHAnsi"/>
          <w:sz w:val="21"/>
          <w:szCs w:val="21"/>
        </w:rPr>
      </w:pPr>
      <w:r w:rsidRPr="00FC5260">
        <w:rPr>
          <w:rStyle w:val="normaltextrun"/>
          <w:rFonts w:asciiTheme="minorHAnsi" w:hAnsiTheme="minorHAnsi" w:cstheme="minorHAnsi"/>
          <w:i/>
          <w:sz w:val="21"/>
          <w:szCs w:val="21"/>
        </w:rPr>
        <w:t>Témakörök</w:t>
      </w:r>
      <w:r w:rsidRPr="00FC5260">
        <w:rPr>
          <w:rStyle w:val="normaltextrun"/>
          <w:rFonts w:asciiTheme="minorHAnsi" w:hAnsiTheme="minorHAnsi" w:cstheme="minorHAnsi"/>
          <w:sz w:val="21"/>
          <w:szCs w:val="21"/>
        </w:rPr>
        <w:t>:​ Természettudományok; orvostudomány; műszaki tudományok; energia</w:t>
      </w:r>
      <w:r w:rsidR="0010631F" w:rsidRPr="00FC5260">
        <w:rPr>
          <w:rStyle w:val="normaltextrun"/>
          <w:rFonts w:asciiTheme="minorHAnsi" w:hAnsiTheme="minorHAnsi" w:cstheme="minorHAnsi"/>
          <w:sz w:val="21"/>
          <w:szCs w:val="21"/>
        </w:rPr>
        <w:t xml:space="preserve"> és</w:t>
      </w:r>
    </w:p>
    <w:p w14:paraId="42AD94B0" w14:textId="77777777" w:rsidR="00380DC4" w:rsidRPr="00FC5260" w:rsidRDefault="00743314" w:rsidP="0010631F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Theme="minorHAnsi" w:hAnsiTheme="minorHAnsi" w:cstheme="minorHAnsi"/>
          <w:sz w:val="21"/>
          <w:szCs w:val="21"/>
        </w:rPr>
      </w:pPr>
      <w:r w:rsidRPr="00FC5260">
        <w:rPr>
          <w:rStyle w:val="normaltextrun"/>
          <w:rFonts w:asciiTheme="minorHAnsi" w:hAnsiTheme="minorHAnsi" w:cstheme="minorHAnsi"/>
          <w:sz w:val="21"/>
          <w:szCs w:val="21"/>
        </w:rPr>
        <w:t>technológia; társadalomtudományok​</w:t>
      </w:r>
    </w:p>
    <w:p w14:paraId="182E03B3" w14:textId="77777777" w:rsidR="005F23B5" w:rsidRPr="00FC5260" w:rsidRDefault="005F23B5" w:rsidP="00F52CB4">
      <w:pPr>
        <w:pStyle w:val="paragraph"/>
        <w:spacing w:before="0" w:beforeAutospacing="0" w:after="0" w:afterAutospacing="0"/>
        <w:ind w:firstLine="426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FC526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SpringerLink:</w:t>
      </w:r>
      <w:r w:rsidRPr="00FC526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FC526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52CB4" w:rsidRPr="00FC526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ab/>
      </w:r>
      <w:hyperlink r:id="rId19" w:history="1">
        <w:r w:rsidRPr="00FC5260">
          <w:rPr>
            <w:rStyle w:val="Hiperhivatkozs"/>
            <w:rFonts w:asciiTheme="minorHAnsi" w:hAnsiTheme="minorHAnsi" w:cstheme="minorHAnsi"/>
            <w:sz w:val="22"/>
            <w:szCs w:val="22"/>
          </w:rPr>
          <w:t>https://link.springer.com/</w:t>
        </w:r>
      </w:hyperlink>
      <w:r w:rsidRPr="00FC526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(több nyelven)</w:t>
      </w:r>
    </w:p>
    <w:p w14:paraId="3850A2C0" w14:textId="08F7B9F5" w:rsidR="00F52CB4" w:rsidRPr="00FC5260" w:rsidRDefault="005F23B5" w:rsidP="00F52CB4">
      <w:pPr>
        <w:pStyle w:val="paragraph"/>
        <w:spacing w:before="0" w:beforeAutospacing="0" w:after="0" w:afterAutospacing="0"/>
        <w:ind w:firstLine="708"/>
        <w:textAlignment w:val="baseline"/>
        <w:rPr>
          <w:rStyle w:val="normaltextrun"/>
          <w:rFonts w:asciiTheme="minorHAnsi" w:hAnsiTheme="minorHAnsi" w:cstheme="minorHAnsi"/>
          <w:sz w:val="21"/>
          <w:szCs w:val="21"/>
        </w:rPr>
      </w:pPr>
      <w:r w:rsidRPr="00FC5260">
        <w:rPr>
          <w:rStyle w:val="normaltextrun"/>
          <w:rFonts w:asciiTheme="minorHAnsi" w:hAnsiTheme="minorHAnsi" w:cstheme="minorHAnsi"/>
          <w:i/>
          <w:sz w:val="21"/>
          <w:szCs w:val="21"/>
        </w:rPr>
        <w:t>Témakörök</w:t>
      </w:r>
      <w:r w:rsidRPr="00FC5260">
        <w:rPr>
          <w:rStyle w:val="normaltextrun"/>
          <w:rFonts w:asciiTheme="minorHAnsi" w:hAnsiTheme="minorHAnsi" w:cstheme="minorHAnsi"/>
          <w:sz w:val="21"/>
          <w:szCs w:val="21"/>
        </w:rPr>
        <w:t xml:space="preserve">: Marketing, </w:t>
      </w:r>
      <w:r w:rsidR="0040698D">
        <w:rPr>
          <w:rStyle w:val="normaltextrun"/>
          <w:rFonts w:asciiTheme="minorHAnsi" w:hAnsiTheme="minorHAnsi" w:cstheme="minorHAnsi"/>
          <w:sz w:val="21"/>
          <w:szCs w:val="21"/>
        </w:rPr>
        <w:t>menedzsment, üzleti tudományok, turizmus, vendéglátás</w:t>
      </w:r>
    </w:p>
    <w:p w14:paraId="0880667C" w14:textId="77777777" w:rsidR="005F23B5" w:rsidRPr="00E73A54" w:rsidRDefault="005F23B5" w:rsidP="00621AE6">
      <w:pPr>
        <w:pStyle w:val="paragraph"/>
        <w:spacing w:before="0" w:beforeAutospacing="0" w:after="0" w:afterAutospacing="0"/>
        <w:ind w:left="705"/>
        <w:textAlignment w:val="baseline"/>
        <w:rPr>
          <w:rStyle w:val="normaltextrun"/>
          <w:rFonts w:asciiTheme="minorHAnsi" w:hAnsiTheme="minorHAnsi" w:cstheme="minorHAnsi"/>
          <w:sz w:val="16"/>
          <w:szCs w:val="16"/>
        </w:rPr>
      </w:pPr>
      <w:r w:rsidRPr="00621AE6">
        <w:rPr>
          <w:rStyle w:val="normaltextrun"/>
          <w:rFonts w:asciiTheme="minorHAnsi" w:hAnsiTheme="minorHAnsi" w:cstheme="minorHAnsi"/>
          <w:sz w:val="16"/>
          <w:szCs w:val="16"/>
        </w:rPr>
        <w:t> </w:t>
      </w:r>
    </w:p>
    <w:p w14:paraId="40E86881" w14:textId="77777777" w:rsidR="00AE3042" w:rsidRPr="00BD327D" w:rsidRDefault="00AE3042" w:rsidP="00F52CB4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284" w:hanging="209"/>
        <w:textAlignment w:val="baseline"/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5"/>
          <w:szCs w:val="25"/>
        </w:rPr>
      </w:pPr>
      <w:r w:rsidRPr="00BD327D"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5"/>
          <w:szCs w:val="25"/>
        </w:rPr>
        <w:t>Egyéb adatbázisok: </w:t>
      </w:r>
    </w:p>
    <w:p w14:paraId="2EFE0551" w14:textId="77777777" w:rsidR="00AE3042" w:rsidRPr="00FC5260" w:rsidRDefault="00AE3042" w:rsidP="00F52CB4">
      <w:pPr>
        <w:pStyle w:val="paragraph"/>
        <w:spacing w:before="0" w:beforeAutospacing="0" w:after="0" w:afterAutospacing="0"/>
        <w:ind w:firstLine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FC526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EMIS:</w:t>
      </w:r>
      <w:r w:rsidR="00380DC4" w:rsidRPr="00FC526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80DC4" w:rsidRPr="00FC526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80DC4" w:rsidRPr="00FC526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52CB4" w:rsidRPr="00FC526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ab/>
      </w:r>
      <w:hyperlink r:id="rId20" w:history="1">
        <w:r w:rsidR="00743314" w:rsidRPr="00FC5260">
          <w:rPr>
            <w:rStyle w:val="Hiperhivatkozs"/>
            <w:rFonts w:asciiTheme="minorHAnsi" w:hAnsiTheme="minorHAnsi" w:cstheme="minorHAnsi"/>
            <w:sz w:val="22"/>
            <w:szCs w:val="22"/>
          </w:rPr>
          <w:t>https://www.emis.com/php/dashboard/index</w:t>
        </w:r>
      </w:hyperlink>
    </w:p>
    <w:p w14:paraId="621EAFD8" w14:textId="77777777" w:rsidR="00AE3042" w:rsidRPr="00FC5260" w:rsidRDefault="00AE3042" w:rsidP="00F52CB4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Theme="minorHAnsi" w:hAnsiTheme="minorHAnsi" w:cstheme="minorHAnsi"/>
          <w:sz w:val="21"/>
          <w:szCs w:val="21"/>
        </w:rPr>
      </w:pPr>
      <w:r w:rsidRPr="00FC5260">
        <w:rPr>
          <w:rStyle w:val="normaltextrun"/>
          <w:rFonts w:asciiTheme="minorHAnsi" w:hAnsiTheme="minorHAnsi" w:cstheme="minorHAnsi"/>
          <w:sz w:val="21"/>
          <w:szCs w:val="21"/>
        </w:rPr>
        <w:t xml:space="preserve">Nemzetközi </w:t>
      </w:r>
      <w:r w:rsidR="00743314" w:rsidRPr="00FC5260">
        <w:rPr>
          <w:rStyle w:val="normaltextrun"/>
          <w:rFonts w:asciiTheme="minorHAnsi" w:hAnsiTheme="minorHAnsi" w:cstheme="minorHAnsi"/>
          <w:sz w:val="21"/>
          <w:szCs w:val="21"/>
        </w:rPr>
        <w:t xml:space="preserve">gazdasági </w:t>
      </w:r>
      <w:r w:rsidRPr="00FC5260">
        <w:rPr>
          <w:rStyle w:val="normaltextrun"/>
          <w:rFonts w:asciiTheme="minorHAnsi" w:hAnsiTheme="minorHAnsi" w:cstheme="minorHAnsi"/>
          <w:sz w:val="21"/>
          <w:szCs w:val="21"/>
        </w:rPr>
        <w:t>áttekintés országokról, iparágakról, vállalatokról (sok adattal, statisztikával) </w:t>
      </w:r>
    </w:p>
    <w:p w14:paraId="4E4CCCE1" w14:textId="77777777" w:rsidR="00F52CB4" w:rsidRPr="00FC5260" w:rsidRDefault="00AE3042" w:rsidP="00F52CB4">
      <w:pPr>
        <w:pStyle w:val="paragraph"/>
        <w:spacing w:before="0" w:beforeAutospacing="0" w:after="0" w:afterAutospacing="0"/>
        <w:ind w:firstLine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FC526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UNWTO e-</w:t>
      </w:r>
      <w:r w:rsidRPr="00FC5260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library</w:t>
      </w:r>
      <w:r w:rsidRPr="00FC526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:</w:t>
      </w:r>
      <w:r w:rsidR="00380DC4" w:rsidRPr="00FC526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52CB4" w:rsidRPr="00FC526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52CB4" w:rsidRPr="00FC526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ab/>
      </w:r>
      <w:hyperlink r:id="rId21" w:history="1">
        <w:r w:rsidR="00F52CB4" w:rsidRPr="00FC5260">
          <w:rPr>
            <w:rStyle w:val="Hiperhivatkozs"/>
            <w:rFonts w:asciiTheme="minorHAnsi" w:hAnsiTheme="minorHAnsi" w:cstheme="minorHAnsi"/>
            <w:sz w:val="22"/>
            <w:szCs w:val="22"/>
          </w:rPr>
          <w:t>https://www.e-unwto.org/</w:t>
        </w:r>
      </w:hyperlink>
    </w:p>
    <w:p w14:paraId="735CC4A7" w14:textId="77777777" w:rsidR="00AE3042" w:rsidRPr="00FC5260" w:rsidRDefault="00AE3042" w:rsidP="00F52CB4">
      <w:pPr>
        <w:pStyle w:val="paragraph"/>
        <w:spacing w:before="0" w:beforeAutospacing="0" w:after="0" w:afterAutospacing="0"/>
        <w:ind w:firstLine="708"/>
        <w:textAlignment w:val="baseline"/>
        <w:rPr>
          <w:rStyle w:val="normaltextrun"/>
          <w:rFonts w:asciiTheme="minorHAnsi" w:hAnsiTheme="minorHAnsi" w:cstheme="minorHAnsi"/>
          <w:sz w:val="21"/>
          <w:szCs w:val="21"/>
        </w:rPr>
      </w:pPr>
      <w:r w:rsidRPr="00FC5260">
        <w:rPr>
          <w:rStyle w:val="normaltextrun"/>
          <w:rFonts w:asciiTheme="minorHAnsi" w:hAnsiTheme="minorHAnsi" w:cstheme="minorHAnsi"/>
          <w:sz w:val="21"/>
          <w:szCs w:val="21"/>
        </w:rPr>
        <w:t>Turizmussal kapcsolatos statisztikák, e-könyvek</w:t>
      </w:r>
    </w:p>
    <w:p w14:paraId="322D8740" w14:textId="7574783D" w:rsidR="00B7612D" w:rsidRPr="00B7612D" w:rsidRDefault="00B7612D" w:rsidP="00B7612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1"/>
          <w:szCs w:val="21"/>
          <w:u w:val="single"/>
        </w:rPr>
      </w:pPr>
      <w:r>
        <w:rPr>
          <w:rStyle w:val="normaltextrun"/>
          <w:rFonts w:asciiTheme="minorHAnsi" w:hAnsiTheme="minorHAnsi" w:cstheme="minorHAnsi"/>
          <w:sz w:val="21"/>
          <w:szCs w:val="21"/>
        </w:rPr>
        <w:t xml:space="preserve">         </w:t>
      </w:r>
      <w:r w:rsidRPr="00B7612D">
        <w:rPr>
          <w:rStyle w:val="normaltextrun"/>
          <w:rFonts w:asciiTheme="minorHAnsi" w:hAnsiTheme="minorHAnsi" w:cstheme="minorHAnsi"/>
          <w:sz w:val="21"/>
          <w:szCs w:val="21"/>
          <w:u w:val="single"/>
        </w:rPr>
        <w:t>STATISTA:</w:t>
      </w:r>
      <w:r w:rsidRPr="00B7612D">
        <w:rPr>
          <w:rStyle w:val="normaltextrun"/>
          <w:rFonts w:asciiTheme="minorHAnsi" w:hAnsiTheme="minorHAnsi" w:cstheme="minorHAnsi"/>
          <w:sz w:val="21"/>
          <w:szCs w:val="21"/>
        </w:rPr>
        <w:tab/>
      </w:r>
      <w:r w:rsidRPr="00B7612D">
        <w:rPr>
          <w:rStyle w:val="normaltextrun"/>
          <w:rFonts w:asciiTheme="minorHAnsi" w:hAnsiTheme="minorHAnsi" w:cstheme="minorHAnsi"/>
          <w:sz w:val="21"/>
          <w:szCs w:val="21"/>
        </w:rPr>
        <w:tab/>
      </w:r>
      <w:r w:rsidRPr="00B7612D">
        <w:rPr>
          <w:rStyle w:val="normaltextrun"/>
          <w:rFonts w:asciiTheme="minorHAnsi" w:hAnsiTheme="minorHAnsi" w:cstheme="minorHAnsi"/>
          <w:sz w:val="21"/>
          <w:szCs w:val="21"/>
        </w:rPr>
        <w:tab/>
      </w:r>
      <w:r w:rsidRPr="00B7612D">
        <w:rPr>
          <w:rStyle w:val="normaltextrun"/>
          <w:rFonts w:asciiTheme="minorHAnsi" w:hAnsiTheme="minorHAnsi" w:cstheme="minorHAnsi"/>
          <w:sz w:val="21"/>
          <w:szCs w:val="21"/>
        </w:rPr>
        <w:tab/>
      </w:r>
      <w:hyperlink r:id="rId22" w:history="1">
        <w:r w:rsidRPr="00423EC5">
          <w:rPr>
            <w:rStyle w:val="Hiperhivatkozs"/>
            <w:rFonts w:asciiTheme="minorHAnsi" w:hAnsiTheme="minorHAnsi" w:cstheme="minorHAnsi"/>
            <w:sz w:val="21"/>
            <w:szCs w:val="21"/>
          </w:rPr>
          <w:t>https://www.statista.com/</w:t>
        </w:r>
      </w:hyperlink>
      <w:r>
        <w:rPr>
          <w:rStyle w:val="normaltextrun"/>
          <w:rFonts w:asciiTheme="minorHAnsi" w:hAnsiTheme="minorHAnsi" w:cstheme="minorHAnsi"/>
          <w:sz w:val="21"/>
          <w:szCs w:val="21"/>
        </w:rPr>
        <w:t xml:space="preserve"> </w:t>
      </w:r>
    </w:p>
    <w:p w14:paraId="48F1309B" w14:textId="7F18DADC" w:rsidR="00F52CB4" w:rsidRPr="00B7612D" w:rsidRDefault="00B7612D" w:rsidP="00621AE6">
      <w:pPr>
        <w:pStyle w:val="paragraph"/>
        <w:spacing w:before="0" w:beforeAutospacing="0" w:after="0" w:afterAutospacing="0"/>
        <w:ind w:left="705"/>
        <w:textAlignment w:val="baseline"/>
        <w:rPr>
          <w:rStyle w:val="normaltextrun"/>
          <w:rFonts w:asciiTheme="minorHAnsi" w:hAnsiTheme="minorHAnsi" w:cstheme="minorHAnsi"/>
          <w:sz w:val="21"/>
          <w:szCs w:val="21"/>
        </w:rPr>
      </w:pPr>
      <w:r w:rsidRPr="00B7612D">
        <w:rPr>
          <w:rStyle w:val="normaltextrun"/>
          <w:rFonts w:asciiTheme="minorHAnsi" w:hAnsiTheme="minorHAnsi" w:cstheme="minorHAnsi"/>
          <w:sz w:val="21"/>
          <w:szCs w:val="21"/>
        </w:rPr>
        <w:t>A világ egyik legnagyobb statisztikai és piaci adatplatformja, amely több mint 1,5 millió statisztikai adathoz, előrejelzéshez, aktához, jelentéshez és infografikához biztosít hozzáférést.</w:t>
      </w:r>
      <w:r>
        <w:rPr>
          <w:rStyle w:val="normaltextrun"/>
          <w:rFonts w:asciiTheme="minorHAnsi" w:hAnsiTheme="minorHAnsi" w:cstheme="minorHAnsi"/>
          <w:sz w:val="21"/>
          <w:szCs w:val="21"/>
        </w:rPr>
        <w:t xml:space="preserve"> </w:t>
      </w:r>
      <w:r w:rsidRPr="00B7612D">
        <w:rPr>
          <w:rStyle w:val="normaltextrun"/>
          <w:rFonts w:asciiTheme="minorHAnsi" w:hAnsiTheme="minorHAnsi" w:cstheme="minorHAnsi"/>
          <w:sz w:val="21"/>
          <w:szCs w:val="21"/>
        </w:rPr>
        <w:t>Több mint 80 000 témát ölel fel</w:t>
      </w:r>
      <w:r>
        <w:rPr>
          <w:rStyle w:val="normaltextrun"/>
          <w:rFonts w:asciiTheme="minorHAnsi" w:hAnsiTheme="minorHAnsi" w:cstheme="minorHAnsi"/>
          <w:sz w:val="21"/>
          <w:szCs w:val="21"/>
        </w:rPr>
        <w:t>.</w:t>
      </w:r>
    </w:p>
    <w:p w14:paraId="67E2808D" w14:textId="77777777" w:rsidR="00F52CB4" w:rsidRPr="00BD327D" w:rsidRDefault="00F52CB4" w:rsidP="00F52CB4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284" w:hanging="209"/>
        <w:textAlignment w:val="baseline"/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5"/>
          <w:szCs w:val="25"/>
        </w:rPr>
      </w:pPr>
      <w:r w:rsidRPr="00BD327D"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5"/>
          <w:szCs w:val="25"/>
        </w:rPr>
        <w:t xml:space="preserve">Ajánlott </w:t>
      </w:r>
      <w:r w:rsidR="002C0654" w:rsidRPr="00BD327D"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5"/>
          <w:szCs w:val="25"/>
        </w:rPr>
        <w:t xml:space="preserve">statisztikai </w:t>
      </w:r>
      <w:r w:rsidRPr="00BD327D"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5"/>
          <w:szCs w:val="25"/>
        </w:rPr>
        <w:t>adatbázisok (előfizetés nélkül</w:t>
      </w:r>
      <w:r w:rsidR="002C0654" w:rsidRPr="00BD327D"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5"/>
          <w:szCs w:val="25"/>
        </w:rPr>
        <w:t>i elérés</w:t>
      </w:r>
      <w:r w:rsidRPr="00BD327D"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5"/>
          <w:szCs w:val="25"/>
        </w:rPr>
        <w:t>):</w:t>
      </w:r>
    </w:p>
    <w:p w14:paraId="776A7DAE" w14:textId="77777777" w:rsidR="00AE3042" w:rsidRPr="00FC5260" w:rsidRDefault="00AE3042" w:rsidP="00F52CB4">
      <w:pPr>
        <w:pStyle w:val="paragraph"/>
        <w:spacing w:before="0" w:beforeAutospacing="0" w:after="0" w:afterAutospacing="0"/>
        <w:ind w:firstLine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FC526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KSH tájékoztatási adatbázis:</w:t>
      </w:r>
      <w:r w:rsidR="00380DC4" w:rsidRPr="00FC526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ab/>
      </w:r>
      <w:hyperlink r:id="rId23" w:history="1">
        <w:r w:rsidR="00F52CB4" w:rsidRPr="00FC5260">
          <w:rPr>
            <w:rStyle w:val="Hiperhivatkozs"/>
            <w:rFonts w:asciiTheme="minorHAnsi" w:hAnsiTheme="minorHAnsi" w:cstheme="minorHAnsi"/>
            <w:sz w:val="22"/>
            <w:szCs w:val="22"/>
          </w:rPr>
          <w:t>http://statinfo.ksh.hu/Statinfo/</w:t>
        </w:r>
      </w:hyperlink>
    </w:p>
    <w:p w14:paraId="4B6481F5" w14:textId="77777777" w:rsidR="00AE3042" w:rsidRPr="00FC5260" w:rsidRDefault="00AE3042" w:rsidP="00F52CB4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Theme="minorHAnsi" w:hAnsiTheme="minorHAnsi" w:cstheme="minorHAnsi"/>
          <w:sz w:val="21"/>
          <w:szCs w:val="21"/>
        </w:rPr>
      </w:pPr>
      <w:r w:rsidRPr="00FC5260">
        <w:rPr>
          <w:rStyle w:val="normaltextrun"/>
          <w:rFonts w:asciiTheme="minorHAnsi" w:hAnsiTheme="minorHAnsi" w:cstheme="minorHAnsi"/>
          <w:sz w:val="21"/>
          <w:szCs w:val="21"/>
        </w:rPr>
        <w:t>Az ország társadalmi és gazdasági helyzetére, népességének alakulására vonatkozó hivatalos</w:t>
      </w:r>
      <w:r w:rsidR="002C0654" w:rsidRPr="00FC5260">
        <w:rPr>
          <w:rStyle w:val="normaltextrun"/>
          <w:rFonts w:asciiTheme="minorHAnsi" w:hAnsiTheme="minorHAnsi" w:cstheme="minorHAnsi"/>
          <w:sz w:val="21"/>
          <w:szCs w:val="21"/>
        </w:rPr>
        <w:t xml:space="preserve"> statisztikai</w:t>
      </w:r>
      <w:r w:rsidRPr="00FC5260">
        <w:rPr>
          <w:rStyle w:val="normaltextrun"/>
          <w:rFonts w:asciiTheme="minorHAnsi" w:hAnsiTheme="minorHAnsi" w:cstheme="minorHAnsi"/>
          <w:sz w:val="21"/>
          <w:szCs w:val="21"/>
        </w:rPr>
        <w:t xml:space="preserve"> adatok téma szerinti lekérése </w:t>
      </w:r>
    </w:p>
    <w:p w14:paraId="69DA76AF" w14:textId="77777777" w:rsidR="00F52CB4" w:rsidRPr="00FC5260" w:rsidRDefault="00AE3042" w:rsidP="00F52CB4">
      <w:pPr>
        <w:pStyle w:val="paragraph"/>
        <w:spacing w:before="0" w:beforeAutospacing="0" w:after="0" w:afterAutospacing="0"/>
        <w:ind w:firstLine="426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C526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KSH honlap:</w:t>
      </w:r>
      <w:r w:rsidR="00380DC4" w:rsidRPr="00FC526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80DC4" w:rsidRPr="00FC526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52CB4" w:rsidRPr="00FC526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ab/>
      </w:r>
      <w:hyperlink r:id="rId24" w:history="1">
        <w:r w:rsidR="00F52CB4" w:rsidRPr="00FC5260">
          <w:rPr>
            <w:rStyle w:val="Hiperhivatkozs"/>
            <w:rFonts w:asciiTheme="minorHAnsi" w:hAnsiTheme="minorHAnsi" w:cstheme="minorHAnsi"/>
            <w:sz w:val="22"/>
            <w:szCs w:val="22"/>
          </w:rPr>
          <w:t>http://www.ksh.hu/</w:t>
        </w:r>
      </w:hyperlink>
    </w:p>
    <w:p w14:paraId="7D07F9E0" w14:textId="5420E476" w:rsidR="00AE3042" w:rsidRPr="00FC5260" w:rsidRDefault="00AE3042" w:rsidP="00F52CB4">
      <w:pPr>
        <w:pStyle w:val="paragraph"/>
        <w:spacing w:before="0" w:beforeAutospacing="0" w:after="0" w:afterAutospacing="0"/>
        <w:ind w:firstLine="708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FC5260">
        <w:rPr>
          <w:rStyle w:val="normaltextrun"/>
          <w:rFonts w:asciiTheme="minorHAnsi" w:hAnsiTheme="minorHAnsi" w:cstheme="minorHAnsi"/>
          <w:i/>
          <w:sz w:val="21"/>
          <w:szCs w:val="21"/>
        </w:rPr>
        <w:t>Kiadványok</w:t>
      </w:r>
      <w:r w:rsidRPr="00FC5260">
        <w:rPr>
          <w:rStyle w:val="normaltextrun"/>
          <w:rFonts w:asciiTheme="minorHAnsi" w:hAnsiTheme="minorHAnsi" w:cstheme="minorHAnsi"/>
          <w:sz w:val="21"/>
          <w:szCs w:val="21"/>
        </w:rPr>
        <w:t xml:space="preserve">: </w:t>
      </w:r>
      <w:r w:rsidR="00570D2B">
        <w:rPr>
          <w:rStyle w:val="normaltextrun"/>
          <w:rFonts w:asciiTheme="minorHAnsi" w:hAnsiTheme="minorHAnsi" w:cstheme="minorHAnsi"/>
          <w:sz w:val="21"/>
          <w:szCs w:val="21"/>
        </w:rPr>
        <w:t>G</w:t>
      </w:r>
      <w:r w:rsidRPr="00FC5260">
        <w:rPr>
          <w:rStyle w:val="normaltextrun"/>
          <w:rFonts w:asciiTheme="minorHAnsi" w:hAnsiTheme="minorHAnsi" w:cstheme="minorHAnsi"/>
          <w:sz w:val="21"/>
          <w:szCs w:val="21"/>
        </w:rPr>
        <w:t>yorstájékoztatók, Kiadványtár </w:t>
      </w:r>
    </w:p>
    <w:p w14:paraId="360A1291" w14:textId="77777777" w:rsidR="00AE3042" w:rsidRPr="00FC5260" w:rsidRDefault="00AE3042" w:rsidP="00F52CB4">
      <w:pPr>
        <w:pStyle w:val="paragraph"/>
        <w:spacing w:before="0" w:beforeAutospacing="0" w:after="0" w:afterAutospacing="0"/>
        <w:ind w:left="426" w:firstLine="282"/>
        <w:textAlignment w:val="baseline"/>
        <w:rPr>
          <w:rStyle w:val="normaltextrun"/>
          <w:rFonts w:asciiTheme="minorHAnsi" w:hAnsiTheme="minorHAnsi" w:cstheme="minorHAnsi"/>
          <w:sz w:val="21"/>
          <w:szCs w:val="21"/>
        </w:rPr>
      </w:pPr>
      <w:r w:rsidRPr="00FC5260">
        <w:rPr>
          <w:rStyle w:val="normaltextrun"/>
          <w:rFonts w:asciiTheme="minorHAnsi" w:hAnsiTheme="minorHAnsi" w:cstheme="minorHAnsi"/>
          <w:i/>
          <w:sz w:val="21"/>
          <w:szCs w:val="21"/>
        </w:rPr>
        <w:t>Adatok</w:t>
      </w:r>
      <w:r w:rsidRPr="00FC5260">
        <w:rPr>
          <w:rStyle w:val="normaltextrun"/>
          <w:rFonts w:asciiTheme="minorHAnsi" w:hAnsiTheme="minorHAnsi" w:cstheme="minorHAnsi"/>
          <w:sz w:val="21"/>
          <w:szCs w:val="21"/>
        </w:rPr>
        <w:t>: Tájékoztatási adatbázis </w:t>
      </w:r>
    </w:p>
    <w:p w14:paraId="3B7718D2" w14:textId="77777777" w:rsidR="00AE3042" w:rsidRPr="00FC5260" w:rsidRDefault="00AE3042" w:rsidP="00F52CB4">
      <w:pPr>
        <w:pStyle w:val="paragraph"/>
        <w:spacing w:before="0" w:beforeAutospacing="0" w:after="0" w:afterAutospacing="0"/>
        <w:ind w:firstLine="708"/>
        <w:textAlignment w:val="baseline"/>
        <w:rPr>
          <w:rStyle w:val="normaltextrun"/>
          <w:rFonts w:asciiTheme="minorHAnsi" w:hAnsiTheme="minorHAnsi" w:cstheme="minorHAnsi"/>
          <w:sz w:val="21"/>
          <w:szCs w:val="21"/>
        </w:rPr>
      </w:pPr>
      <w:r w:rsidRPr="00FC5260">
        <w:rPr>
          <w:rStyle w:val="normaltextrun"/>
          <w:rFonts w:asciiTheme="minorHAnsi" w:hAnsiTheme="minorHAnsi" w:cstheme="minorHAnsi"/>
          <w:sz w:val="21"/>
          <w:szCs w:val="21"/>
        </w:rPr>
        <w:lastRenderedPageBreak/>
        <w:t>Módszertani információk </w:t>
      </w:r>
    </w:p>
    <w:p w14:paraId="63000974" w14:textId="77777777" w:rsidR="00AE3042" w:rsidRPr="00FC5260" w:rsidRDefault="00AE3042" w:rsidP="00F52CB4">
      <w:pPr>
        <w:pStyle w:val="paragraph"/>
        <w:spacing w:before="0" w:beforeAutospacing="0" w:after="0" w:afterAutospacing="0"/>
        <w:ind w:firstLine="708"/>
        <w:textAlignment w:val="baseline"/>
        <w:rPr>
          <w:rStyle w:val="normaltextrun"/>
          <w:rFonts w:asciiTheme="minorHAnsi" w:hAnsiTheme="minorHAnsi" w:cstheme="minorHAnsi"/>
          <w:sz w:val="21"/>
          <w:szCs w:val="21"/>
        </w:rPr>
      </w:pPr>
      <w:r w:rsidRPr="00E73A54">
        <w:rPr>
          <w:rStyle w:val="normaltextrun"/>
          <w:rFonts w:asciiTheme="minorHAnsi" w:hAnsiTheme="minorHAnsi" w:cstheme="minorHAnsi"/>
          <w:i/>
          <w:sz w:val="21"/>
          <w:szCs w:val="21"/>
        </w:rPr>
        <w:t>Linkcentrum</w:t>
      </w:r>
      <w:r w:rsidR="00E73A54">
        <w:rPr>
          <w:rStyle w:val="normaltextrun"/>
          <w:rFonts w:asciiTheme="minorHAnsi" w:hAnsiTheme="minorHAnsi" w:cstheme="minorHAnsi"/>
          <w:sz w:val="21"/>
          <w:szCs w:val="21"/>
        </w:rPr>
        <w:t>:</w:t>
      </w:r>
      <w:r w:rsidRPr="00FC5260">
        <w:rPr>
          <w:rStyle w:val="normaltextrun"/>
          <w:rFonts w:asciiTheme="minorHAnsi" w:hAnsiTheme="minorHAnsi" w:cstheme="minorHAnsi"/>
          <w:sz w:val="21"/>
          <w:szCs w:val="21"/>
        </w:rPr>
        <w:t> </w:t>
      </w:r>
      <w:r w:rsidR="00E73A54">
        <w:rPr>
          <w:rStyle w:val="normaltextrun"/>
          <w:rFonts w:asciiTheme="minorHAnsi" w:hAnsiTheme="minorHAnsi" w:cstheme="minorHAnsi"/>
          <w:sz w:val="21"/>
          <w:szCs w:val="21"/>
        </w:rPr>
        <w:t>az EU és más országok statisztikai hivatalai</w:t>
      </w:r>
    </w:p>
    <w:p w14:paraId="137786D4" w14:textId="77777777" w:rsidR="00AE3042" w:rsidRPr="00FC5260" w:rsidRDefault="00AE3042" w:rsidP="00F52CB4">
      <w:pPr>
        <w:pStyle w:val="paragraph"/>
        <w:spacing w:before="0" w:beforeAutospacing="0" w:after="0" w:afterAutospacing="0"/>
        <w:ind w:firstLine="426"/>
        <w:textAlignment w:val="baseline"/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FC526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Eurostat </w:t>
      </w:r>
      <w:r w:rsidRPr="00FC5260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honlap:</w:t>
      </w:r>
      <w:r w:rsidR="00380DC4" w:rsidRPr="00FC5260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C0654" w:rsidRPr="00FC5260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C0654" w:rsidRPr="00FC5260">
        <w:rPr>
          <w:rStyle w:val="spellingerror"/>
          <w:rFonts w:asciiTheme="minorHAnsi" w:hAnsiTheme="minorHAnsi" w:cstheme="minorHAnsi"/>
          <w:color w:val="000000" w:themeColor="text1"/>
          <w:sz w:val="22"/>
          <w:szCs w:val="22"/>
        </w:rPr>
        <w:tab/>
      </w:r>
      <w:hyperlink r:id="rId25" w:history="1">
        <w:r w:rsidR="002C0654" w:rsidRPr="00FC5260">
          <w:rPr>
            <w:rStyle w:val="Hiperhivatkozs"/>
            <w:rFonts w:asciiTheme="minorHAnsi" w:hAnsiTheme="minorHAnsi" w:cstheme="minorHAnsi"/>
            <w:sz w:val="22"/>
            <w:szCs w:val="22"/>
          </w:rPr>
          <w:t>https://ec.europa.eu/euro</w:t>
        </w:r>
        <w:r w:rsidR="002C0654" w:rsidRPr="00FC5260">
          <w:rPr>
            <w:rStyle w:val="Hiperhivatkozs"/>
            <w:rFonts w:asciiTheme="minorHAnsi" w:hAnsiTheme="minorHAnsi" w:cstheme="minorHAnsi"/>
            <w:sz w:val="22"/>
            <w:szCs w:val="22"/>
          </w:rPr>
          <w:t>s</w:t>
        </w:r>
        <w:r w:rsidR="002C0654" w:rsidRPr="00FC5260">
          <w:rPr>
            <w:rStyle w:val="Hiperhivatkozs"/>
            <w:rFonts w:asciiTheme="minorHAnsi" w:hAnsiTheme="minorHAnsi" w:cstheme="minorHAnsi"/>
            <w:sz w:val="22"/>
            <w:szCs w:val="22"/>
          </w:rPr>
          <w:t>tat/</w:t>
        </w:r>
      </w:hyperlink>
    </w:p>
    <w:p w14:paraId="6B7C24C4" w14:textId="647A3A9C" w:rsidR="00B02B3E" w:rsidRPr="00FC5260" w:rsidRDefault="002C0654" w:rsidP="00F52CB4">
      <w:pPr>
        <w:pStyle w:val="paragraph"/>
        <w:spacing w:before="0" w:beforeAutospacing="0" w:after="0" w:afterAutospacing="0"/>
        <w:ind w:firstLine="708"/>
        <w:textAlignment w:val="baseline"/>
        <w:rPr>
          <w:rStyle w:val="normaltextrun"/>
          <w:rFonts w:asciiTheme="minorHAnsi" w:hAnsiTheme="minorHAnsi" w:cstheme="minorHAnsi"/>
          <w:sz w:val="21"/>
          <w:szCs w:val="21"/>
        </w:rPr>
      </w:pPr>
      <w:r w:rsidRPr="00FC5260">
        <w:rPr>
          <w:rStyle w:val="normaltextrun"/>
          <w:rFonts w:asciiTheme="minorHAnsi" w:hAnsiTheme="minorHAnsi" w:cstheme="minorHAnsi"/>
          <w:sz w:val="21"/>
          <w:szCs w:val="21"/>
        </w:rPr>
        <w:t>Európai Unió statisztikai hivatalának honlapja; k</w:t>
      </w:r>
      <w:r w:rsidR="00AE3042" w:rsidRPr="00FC5260">
        <w:rPr>
          <w:rStyle w:val="normaltextrun"/>
          <w:rFonts w:asciiTheme="minorHAnsi" w:hAnsiTheme="minorHAnsi" w:cstheme="minorHAnsi"/>
          <w:sz w:val="21"/>
          <w:szCs w:val="21"/>
        </w:rPr>
        <w:t>iadványok</w:t>
      </w:r>
      <w:r w:rsidR="005C23D2">
        <w:rPr>
          <w:rStyle w:val="normaltextrun"/>
          <w:rFonts w:asciiTheme="minorHAnsi" w:hAnsiTheme="minorHAnsi" w:cstheme="minorHAnsi"/>
          <w:sz w:val="21"/>
          <w:szCs w:val="21"/>
        </w:rPr>
        <w:t>; statisztikai</w:t>
      </w:r>
      <w:r w:rsidR="00AE3042" w:rsidRPr="00FC5260">
        <w:rPr>
          <w:rStyle w:val="normaltextrun"/>
          <w:rFonts w:asciiTheme="minorHAnsi" w:hAnsiTheme="minorHAnsi" w:cstheme="minorHAnsi"/>
          <w:sz w:val="21"/>
          <w:szCs w:val="21"/>
        </w:rPr>
        <w:t xml:space="preserve"> </w:t>
      </w:r>
      <w:r w:rsidRPr="00FC5260">
        <w:rPr>
          <w:rStyle w:val="normaltextrun"/>
          <w:rFonts w:asciiTheme="minorHAnsi" w:hAnsiTheme="minorHAnsi" w:cstheme="minorHAnsi"/>
          <w:sz w:val="21"/>
          <w:szCs w:val="21"/>
        </w:rPr>
        <w:t>a</w:t>
      </w:r>
      <w:r w:rsidR="00AE3042" w:rsidRPr="00FC5260">
        <w:rPr>
          <w:rStyle w:val="normaltextrun"/>
          <w:rFonts w:asciiTheme="minorHAnsi" w:hAnsiTheme="minorHAnsi" w:cstheme="minorHAnsi"/>
          <w:sz w:val="21"/>
          <w:szCs w:val="21"/>
        </w:rPr>
        <w:t>datbázis</w:t>
      </w:r>
    </w:p>
    <w:sectPr w:rsidR="00B02B3E" w:rsidRPr="00FC5260" w:rsidSect="00BD327D">
      <w:pgSz w:w="11906" w:h="16838"/>
      <w:pgMar w:top="426" w:right="1134" w:bottom="17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43D71"/>
    <w:multiLevelType w:val="multilevel"/>
    <w:tmpl w:val="CCA8D0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572478"/>
    <w:multiLevelType w:val="multilevel"/>
    <w:tmpl w:val="93324A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672A7D"/>
    <w:multiLevelType w:val="multilevel"/>
    <w:tmpl w:val="9208E2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DD6716"/>
    <w:multiLevelType w:val="multilevel"/>
    <w:tmpl w:val="13389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8422539">
    <w:abstractNumId w:val="3"/>
  </w:num>
  <w:num w:numId="2" w16cid:durableId="824709554">
    <w:abstractNumId w:val="2"/>
  </w:num>
  <w:num w:numId="3" w16cid:durableId="1574313362">
    <w:abstractNumId w:val="0"/>
  </w:num>
  <w:num w:numId="4" w16cid:durableId="1067604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042"/>
    <w:rsid w:val="000259AE"/>
    <w:rsid w:val="0010631F"/>
    <w:rsid w:val="0011541F"/>
    <w:rsid w:val="0024389A"/>
    <w:rsid w:val="002C0654"/>
    <w:rsid w:val="00380DC4"/>
    <w:rsid w:val="0040698D"/>
    <w:rsid w:val="004174DB"/>
    <w:rsid w:val="004B6859"/>
    <w:rsid w:val="00556FF1"/>
    <w:rsid w:val="00570D2B"/>
    <w:rsid w:val="00574070"/>
    <w:rsid w:val="005C23D2"/>
    <w:rsid w:val="005D7F5B"/>
    <w:rsid w:val="005F23B5"/>
    <w:rsid w:val="00621AE6"/>
    <w:rsid w:val="00676463"/>
    <w:rsid w:val="00722F5A"/>
    <w:rsid w:val="00727448"/>
    <w:rsid w:val="00743314"/>
    <w:rsid w:val="00816E8B"/>
    <w:rsid w:val="00827F42"/>
    <w:rsid w:val="00A9426F"/>
    <w:rsid w:val="00AE3042"/>
    <w:rsid w:val="00B02B3E"/>
    <w:rsid w:val="00B331FA"/>
    <w:rsid w:val="00B7612D"/>
    <w:rsid w:val="00B972FB"/>
    <w:rsid w:val="00BD327D"/>
    <w:rsid w:val="00E21C71"/>
    <w:rsid w:val="00E73A54"/>
    <w:rsid w:val="00E77FA9"/>
    <w:rsid w:val="00F52CB4"/>
    <w:rsid w:val="00F674B1"/>
    <w:rsid w:val="00F86F13"/>
    <w:rsid w:val="00FB69D4"/>
    <w:rsid w:val="00FC0401"/>
    <w:rsid w:val="00FC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F7DF9"/>
  <w15:chartTrackingRefBased/>
  <w15:docId w15:val="{D84E62E2-272A-476D-BA7C-744A5788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ph">
    <w:name w:val="paragraph"/>
    <w:basedOn w:val="Norml"/>
    <w:rsid w:val="00AE3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AE3042"/>
  </w:style>
  <w:style w:type="character" w:customStyle="1" w:styleId="eop">
    <w:name w:val="eop"/>
    <w:basedOn w:val="Bekezdsalapbettpusa"/>
    <w:rsid w:val="00AE3042"/>
  </w:style>
  <w:style w:type="character" w:customStyle="1" w:styleId="spellingerror">
    <w:name w:val="spellingerror"/>
    <w:basedOn w:val="Bekezdsalapbettpusa"/>
    <w:rsid w:val="00AE3042"/>
  </w:style>
  <w:style w:type="character" w:styleId="Hiperhivatkozs">
    <w:name w:val="Hyperlink"/>
    <w:basedOn w:val="Bekezdsalapbettpusa"/>
    <w:uiPriority w:val="99"/>
    <w:unhideWhenUsed/>
    <w:rsid w:val="00FB69D4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17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74DB"/>
    <w:rPr>
      <w:rFonts w:ascii="Segoe UI" w:hAnsi="Segoe UI" w:cs="Segoe UI"/>
      <w:sz w:val="18"/>
      <w:szCs w:val="18"/>
    </w:rPr>
  </w:style>
  <w:style w:type="character" w:customStyle="1" w:styleId="scxp206294074">
    <w:name w:val="scxp206294074"/>
    <w:basedOn w:val="Bekezdsalapbettpusa"/>
    <w:rsid w:val="00743314"/>
  </w:style>
  <w:style w:type="character" w:customStyle="1" w:styleId="scxp95775221">
    <w:name w:val="scxp95775221"/>
    <w:basedOn w:val="Bekezdsalapbettpusa"/>
    <w:rsid w:val="00743314"/>
  </w:style>
  <w:style w:type="character" w:styleId="Feloldatlanmegemlts">
    <w:name w:val="Unresolved Mention"/>
    <w:basedOn w:val="Bekezdsalapbettpusa"/>
    <w:uiPriority w:val="99"/>
    <w:semiHidden/>
    <w:unhideWhenUsed/>
    <w:rsid w:val="00B7612D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0259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5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5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7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bridge.org/core/#" TargetMode="External"/><Relationship Id="rId13" Type="http://schemas.openxmlformats.org/officeDocument/2006/relationships/hyperlink" Target="https://zeusz.kossuth.hu/start" TargetMode="External"/><Relationship Id="rId18" Type="http://schemas.openxmlformats.org/officeDocument/2006/relationships/hyperlink" Target="https://www.sciencedirect.com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e-unwto.org/" TargetMode="External"/><Relationship Id="rId7" Type="http://schemas.openxmlformats.org/officeDocument/2006/relationships/hyperlink" Target="https://akjournals.com" TargetMode="External"/><Relationship Id="rId12" Type="http://schemas.openxmlformats.org/officeDocument/2006/relationships/hyperlink" Target="https://openaccess.hu/" TargetMode="External"/><Relationship Id="rId17" Type="http://schemas.openxmlformats.org/officeDocument/2006/relationships/hyperlink" Target="https://search.proquest.com/index" TargetMode="External"/><Relationship Id="rId25" Type="http://schemas.openxmlformats.org/officeDocument/2006/relationships/hyperlink" Target="https://ec.europa.eu/eurosta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merald.com/insight/" TargetMode="External"/><Relationship Id="rId20" Type="http://schemas.openxmlformats.org/officeDocument/2006/relationships/hyperlink" Target="https://www.emis.com/php/dashboard/inde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onyvtar-kvik.uni-bge.hu/" TargetMode="External"/><Relationship Id="rId11" Type="http://schemas.openxmlformats.org/officeDocument/2006/relationships/hyperlink" Target="https://edu.interkonyv.hu" TargetMode="External"/><Relationship Id="rId24" Type="http://schemas.openxmlformats.org/officeDocument/2006/relationships/hyperlink" Target="http://www.ksh.h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szaktars.hu/" TargetMode="External"/><Relationship Id="rId23" Type="http://schemas.openxmlformats.org/officeDocument/2006/relationships/hyperlink" Target="http://statinfo.ksh.hu/Statinfo/" TargetMode="External"/><Relationship Id="rId10" Type="http://schemas.openxmlformats.org/officeDocument/2006/relationships/hyperlink" Target="https://www.tandfonline.com/" TargetMode="External"/><Relationship Id="rId19" Type="http://schemas.openxmlformats.org/officeDocument/2006/relationships/hyperlink" Target="https://link.springe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urnals.sagepub.com/" TargetMode="External"/><Relationship Id="rId14" Type="http://schemas.openxmlformats.org/officeDocument/2006/relationships/hyperlink" Target="https://mersz.hu/" TargetMode="External"/><Relationship Id="rId22" Type="http://schemas.openxmlformats.org/officeDocument/2006/relationships/hyperlink" Target="https://www.statista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569</Words>
  <Characters>3932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Jankó Tímea</dc:creator>
  <cp:keywords/>
  <dc:description/>
  <cp:lastModifiedBy>Herczeg Renáta</cp:lastModifiedBy>
  <cp:revision>11</cp:revision>
  <cp:lastPrinted>2020-03-02T11:47:00Z</cp:lastPrinted>
  <dcterms:created xsi:type="dcterms:W3CDTF">2023-02-06T15:53:00Z</dcterms:created>
  <dcterms:modified xsi:type="dcterms:W3CDTF">2023-02-06T16:16:00Z</dcterms:modified>
</cp:coreProperties>
</file>